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A0A2" w14:textId="552A7F40" w:rsidR="00E73112" w:rsidRPr="005A1A60" w:rsidRDefault="00010240" w:rsidP="00010240">
      <w:pPr>
        <w:pStyle w:val="NoSpacing"/>
        <w:rPr>
          <w:rFonts w:ascii="Arial" w:hAnsi="Arial" w:cs="Arial"/>
          <w:b/>
          <w:bCs/>
        </w:rPr>
      </w:pPr>
      <w:r w:rsidRPr="005A1A60">
        <w:rPr>
          <w:rFonts w:ascii="Arial" w:hAnsi="Arial" w:cs="Arial"/>
          <w:b/>
          <w:bCs/>
        </w:rPr>
        <w:t xml:space="preserve">DMH/DD/SAS Updates for the </w:t>
      </w:r>
      <w:r w:rsidR="007D4D30">
        <w:rPr>
          <w:rFonts w:ascii="Arial" w:hAnsi="Arial" w:cs="Arial"/>
          <w:b/>
          <w:bCs/>
        </w:rPr>
        <w:t xml:space="preserve">NC </w:t>
      </w:r>
      <w:r w:rsidRPr="005A1A60">
        <w:rPr>
          <w:rFonts w:ascii="Arial" w:hAnsi="Arial" w:cs="Arial"/>
          <w:b/>
          <w:bCs/>
        </w:rPr>
        <w:t xml:space="preserve">Provider Council on </w:t>
      </w:r>
      <w:r w:rsidR="00CF5E31">
        <w:rPr>
          <w:rFonts w:ascii="Arial" w:hAnsi="Arial" w:cs="Arial"/>
          <w:b/>
          <w:bCs/>
        </w:rPr>
        <w:t>1</w:t>
      </w:r>
      <w:r w:rsidR="00663830">
        <w:rPr>
          <w:rFonts w:ascii="Arial" w:hAnsi="Arial" w:cs="Arial"/>
          <w:b/>
          <w:bCs/>
        </w:rPr>
        <w:t>1</w:t>
      </w:r>
      <w:r w:rsidRPr="005A1A60">
        <w:rPr>
          <w:rFonts w:ascii="Arial" w:hAnsi="Arial" w:cs="Arial"/>
          <w:b/>
          <w:bCs/>
        </w:rPr>
        <w:t>/</w:t>
      </w:r>
      <w:r w:rsidR="007D4D30">
        <w:rPr>
          <w:rFonts w:ascii="Arial" w:hAnsi="Arial" w:cs="Arial"/>
          <w:b/>
          <w:bCs/>
        </w:rPr>
        <w:t>0</w:t>
      </w:r>
      <w:r w:rsidR="009744B1">
        <w:rPr>
          <w:rFonts w:ascii="Arial" w:hAnsi="Arial" w:cs="Arial"/>
          <w:b/>
          <w:bCs/>
        </w:rPr>
        <w:t>3</w:t>
      </w:r>
      <w:r w:rsidRPr="005A1A60">
        <w:rPr>
          <w:rFonts w:ascii="Arial" w:hAnsi="Arial" w:cs="Arial"/>
          <w:b/>
          <w:bCs/>
        </w:rPr>
        <w:t>/2022</w:t>
      </w:r>
    </w:p>
    <w:p w14:paraId="2ADE2D4E" w14:textId="287CE487" w:rsidR="00010240" w:rsidRPr="005A1A60" w:rsidRDefault="00010240" w:rsidP="00010240">
      <w:pPr>
        <w:pStyle w:val="NoSpacing"/>
        <w:rPr>
          <w:rFonts w:ascii="Arial" w:hAnsi="Arial" w:cs="Arial"/>
          <w:b/>
          <w:bCs/>
        </w:rPr>
      </w:pPr>
    </w:p>
    <w:p w14:paraId="5A57C4B1" w14:textId="4004A2D3" w:rsidR="00010240" w:rsidRPr="005A1A60" w:rsidRDefault="00010240" w:rsidP="00010240">
      <w:pPr>
        <w:pStyle w:val="NoSpacing"/>
        <w:rPr>
          <w:rFonts w:ascii="Arial" w:hAnsi="Arial" w:cs="Arial"/>
          <w:b/>
          <w:bCs/>
        </w:rPr>
      </w:pPr>
      <w:r w:rsidRPr="005A1A60">
        <w:rPr>
          <w:rFonts w:ascii="Arial" w:hAnsi="Arial" w:cs="Arial"/>
          <w:b/>
          <w:bCs/>
        </w:rPr>
        <w:t>Joint Communication Bulletins</w:t>
      </w:r>
    </w:p>
    <w:p w14:paraId="5F2E6A23" w14:textId="12AA9935" w:rsidR="00010240" w:rsidRPr="005A1A60" w:rsidRDefault="00010240" w:rsidP="00010240">
      <w:pPr>
        <w:pStyle w:val="NoSpacing"/>
        <w:rPr>
          <w:rFonts w:ascii="Arial" w:hAnsi="Arial" w:cs="Arial"/>
        </w:rPr>
      </w:pPr>
    </w:p>
    <w:p w14:paraId="75D8CA44" w14:textId="1487563E" w:rsidR="007D55A3" w:rsidRDefault="00010240" w:rsidP="007D55A3">
      <w:pPr>
        <w:pStyle w:val="Default"/>
        <w:rPr>
          <w:rFonts w:ascii="Arial" w:hAnsi="Arial" w:cs="Arial"/>
          <w:color w:val="auto"/>
          <w:sz w:val="22"/>
          <w:szCs w:val="22"/>
        </w:rPr>
      </w:pPr>
      <w:r w:rsidRPr="005A1A60">
        <w:rPr>
          <w:rFonts w:ascii="Arial" w:hAnsi="Arial" w:cs="Arial"/>
          <w:b/>
          <w:bCs/>
          <w:sz w:val="22"/>
          <w:szCs w:val="22"/>
        </w:rPr>
        <w:t>Joint Communication Bulletin #J4</w:t>
      </w:r>
      <w:r w:rsidR="00CF5E31">
        <w:rPr>
          <w:rFonts w:ascii="Arial" w:hAnsi="Arial" w:cs="Arial"/>
          <w:b/>
          <w:bCs/>
          <w:sz w:val="22"/>
          <w:szCs w:val="22"/>
        </w:rPr>
        <w:t>3</w:t>
      </w:r>
      <w:r w:rsidR="00663830">
        <w:rPr>
          <w:rFonts w:ascii="Arial" w:hAnsi="Arial" w:cs="Arial"/>
          <w:b/>
          <w:bCs/>
          <w:sz w:val="22"/>
          <w:szCs w:val="22"/>
        </w:rPr>
        <w:t xml:space="preserve">4 </w:t>
      </w:r>
      <w:r w:rsidR="00FD4D65" w:rsidRPr="00785EE8">
        <w:rPr>
          <w:rFonts w:ascii="Arial" w:hAnsi="Arial" w:cs="Arial"/>
          <w:sz w:val="22"/>
          <w:szCs w:val="22"/>
        </w:rPr>
        <w:t xml:space="preserve">titled, </w:t>
      </w:r>
      <w:r w:rsidR="007D55A3">
        <w:rPr>
          <w:rFonts w:ascii="Arial" w:hAnsi="Arial" w:cs="Arial"/>
          <w:i/>
          <w:iCs/>
          <w:color w:val="auto"/>
          <w:sz w:val="22"/>
          <w:szCs w:val="22"/>
        </w:rPr>
        <w:t>Revision to the State-Funded Community Living and Support Service</w:t>
      </w:r>
      <w:r w:rsidR="007D55A3">
        <w:rPr>
          <w:rFonts w:ascii="Arial" w:hAnsi="Arial" w:cs="Arial"/>
          <w:b/>
          <w:bCs/>
          <w:color w:val="auto"/>
          <w:sz w:val="22"/>
          <w:szCs w:val="22"/>
        </w:rPr>
        <w:t xml:space="preserve">, </w:t>
      </w:r>
      <w:r w:rsidR="007D55A3">
        <w:rPr>
          <w:rFonts w:ascii="Arial" w:hAnsi="Arial" w:cs="Arial"/>
          <w:color w:val="auto"/>
          <w:sz w:val="22"/>
          <w:szCs w:val="22"/>
        </w:rPr>
        <w:t>was disseminated on October 12, 2022.</w:t>
      </w:r>
    </w:p>
    <w:p w14:paraId="18D48BA4" w14:textId="77777777" w:rsidR="007D55A3" w:rsidRDefault="007D55A3" w:rsidP="007D55A3">
      <w:pPr>
        <w:pStyle w:val="ListParagraph"/>
        <w:numPr>
          <w:ilvl w:val="0"/>
          <w:numId w:val="23"/>
        </w:numPr>
        <w:autoSpaceDE w:val="0"/>
        <w:autoSpaceDN w:val="0"/>
        <w:adjustRightInd w:val="0"/>
        <w:rPr>
          <w:rFonts w:ascii="Arial" w:hAnsi="Arial" w:cs="Arial"/>
          <w:color w:val="000000"/>
        </w:rPr>
      </w:pPr>
      <w:r>
        <w:rPr>
          <w:rFonts w:ascii="Arial" w:hAnsi="Arial" w:cs="Arial"/>
          <w:color w:val="000000"/>
        </w:rPr>
        <w:t xml:space="preserve">This bulletin details changes in the service definition which became effective on 10/5/2022. </w:t>
      </w:r>
    </w:p>
    <w:p w14:paraId="2CFDCCA6" w14:textId="77777777" w:rsidR="007D55A3" w:rsidRDefault="007D55A3" w:rsidP="007D55A3">
      <w:pPr>
        <w:pStyle w:val="ListParagraph"/>
        <w:numPr>
          <w:ilvl w:val="0"/>
          <w:numId w:val="23"/>
        </w:numPr>
        <w:autoSpaceDE w:val="0"/>
        <w:autoSpaceDN w:val="0"/>
        <w:adjustRightInd w:val="0"/>
        <w:rPr>
          <w:rFonts w:ascii="Arial" w:hAnsi="Arial" w:cs="Arial"/>
          <w:color w:val="000000"/>
        </w:rPr>
      </w:pPr>
      <w:r>
        <w:rPr>
          <w:rFonts w:ascii="Arial" w:hAnsi="Arial" w:cs="Arial"/>
          <w:color w:val="000000"/>
        </w:rPr>
        <w:t>The change was an update to the language: “An individual who receives Community Living and Support may not receive any residential services or Supported Living Periodic.”</w:t>
      </w:r>
    </w:p>
    <w:p w14:paraId="1FA0CD61" w14:textId="77777777" w:rsidR="007D55A3" w:rsidRDefault="007D55A3" w:rsidP="007D55A3">
      <w:pPr>
        <w:pStyle w:val="Default"/>
        <w:numPr>
          <w:ilvl w:val="0"/>
          <w:numId w:val="23"/>
        </w:numPr>
        <w:rPr>
          <w:rFonts w:ascii="Arial" w:hAnsi="Arial" w:cs="Arial"/>
          <w:sz w:val="22"/>
          <w:szCs w:val="22"/>
        </w:rPr>
      </w:pPr>
      <w:r>
        <w:rPr>
          <w:rFonts w:ascii="Arial" w:hAnsi="Arial" w:cs="Arial"/>
          <w:sz w:val="22"/>
          <w:szCs w:val="22"/>
        </w:rPr>
        <w:t xml:space="preserve">If you have any questions regarding this communication, please contact Stephanie Jones at </w:t>
      </w:r>
      <w:hyperlink r:id="rId5" w:history="1">
        <w:r>
          <w:rPr>
            <w:rStyle w:val="Hyperlink"/>
            <w:rFonts w:ascii="Arial" w:hAnsi="Arial" w:cs="Arial"/>
            <w:sz w:val="22"/>
            <w:szCs w:val="22"/>
          </w:rPr>
          <w:t>Stephanie.jones@dhhs.nc.gov</w:t>
        </w:r>
      </w:hyperlink>
      <w:r>
        <w:rPr>
          <w:rFonts w:ascii="Arial" w:hAnsi="Arial" w:cs="Arial"/>
          <w:sz w:val="22"/>
          <w:szCs w:val="22"/>
        </w:rPr>
        <w:t xml:space="preserve"> or </w:t>
      </w:r>
      <w:hyperlink r:id="rId6" w:history="1">
        <w:r w:rsidRPr="00A955B0">
          <w:rPr>
            <w:rStyle w:val="Hyperlink"/>
            <w:rFonts w:ascii="Arial" w:hAnsi="Arial" w:cs="Arial"/>
            <w:sz w:val="22"/>
            <w:szCs w:val="22"/>
          </w:rPr>
          <w:t>DMHIDDCONTACT@dhhs.nc.gov</w:t>
        </w:r>
      </w:hyperlink>
      <w:r>
        <w:rPr>
          <w:rFonts w:ascii="Arial" w:hAnsi="Arial" w:cs="Arial"/>
          <w:sz w:val="22"/>
          <w:szCs w:val="22"/>
        </w:rPr>
        <w:t xml:space="preserve">. </w:t>
      </w:r>
    </w:p>
    <w:p w14:paraId="76F3CA3E" w14:textId="77777777" w:rsidR="007D55A3" w:rsidRDefault="007D55A3" w:rsidP="007D55A3">
      <w:pPr>
        <w:pStyle w:val="Default"/>
        <w:rPr>
          <w:rFonts w:ascii="Arial" w:hAnsi="Arial" w:cs="Arial"/>
          <w:sz w:val="22"/>
          <w:szCs w:val="22"/>
        </w:rPr>
      </w:pPr>
      <w:r>
        <w:rPr>
          <w:rFonts w:ascii="Arial" w:hAnsi="Arial" w:cs="Arial"/>
          <w:sz w:val="22"/>
          <w:szCs w:val="22"/>
        </w:rPr>
        <w:t xml:space="preserve"> </w:t>
      </w:r>
    </w:p>
    <w:p w14:paraId="01A29BB9" w14:textId="77777777" w:rsidR="007D55A3" w:rsidRDefault="007D55A3" w:rsidP="007D55A3">
      <w:pPr>
        <w:pStyle w:val="Default"/>
        <w:rPr>
          <w:rFonts w:ascii="Arial" w:hAnsi="Arial" w:cs="Arial"/>
          <w:sz w:val="22"/>
          <w:szCs w:val="22"/>
        </w:rPr>
      </w:pPr>
    </w:p>
    <w:p w14:paraId="563CAA99" w14:textId="77777777" w:rsidR="007D55A3" w:rsidRDefault="007D55A3" w:rsidP="007D55A3">
      <w:pPr>
        <w:pStyle w:val="Default"/>
        <w:rPr>
          <w:rFonts w:ascii="Arial" w:hAnsi="Arial" w:cs="Arial"/>
          <w:sz w:val="22"/>
          <w:szCs w:val="22"/>
        </w:rPr>
      </w:pPr>
      <w:r>
        <w:rPr>
          <w:rFonts w:ascii="Arial" w:hAnsi="Arial" w:cs="Arial"/>
          <w:b/>
          <w:bCs/>
          <w:sz w:val="22"/>
          <w:szCs w:val="22"/>
        </w:rPr>
        <w:t>Joint Communication Bulletin #J435</w:t>
      </w:r>
      <w:r>
        <w:rPr>
          <w:rFonts w:ascii="Arial" w:hAnsi="Arial" w:cs="Arial"/>
          <w:sz w:val="22"/>
          <w:szCs w:val="22"/>
        </w:rPr>
        <w:t xml:space="preserve"> titled, </w:t>
      </w:r>
      <w:r>
        <w:rPr>
          <w:rFonts w:ascii="Arial" w:hAnsi="Arial" w:cs="Arial"/>
          <w:i/>
          <w:iCs/>
          <w:sz w:val="22"/>
          <w:szCs w:val="22"/>
        </w:rPr>
        <w:t>Transitions to Community Living (TCL) Employment Incentive Plan</w:t>
      </w:r>
      <w:r>
        <w:rPr>
          <w:rFonts w:ascii="Arial" w:hAnsi="Arial" w:cs="Arial"/>
          <w:sz w:val="22"/>
          <w:szCs w:val="22"/>
        </w:rPr>
        <w:t xml:space="preserve"> was sent out on October 12, 2022. </w:t>
      </w:r>
    </w:p>
    <w:p w14:paraId="706997BB" w14:textId="77777777" w:rsidR="007D55A3" w:rsidRDefault="007D55A3" w:rsidP="007D55A3">
      <w:pPr>
        <w:pStyle w:val="ListParagraph"/>
        <w:numPr>
          <w:ilvl w:val="0"/>
          <w:numId w:val="3"/>
        </w:numPr>
        <w:autoSpaceDE w:val="0"/>
        <w:autoSpaceDN w:val="0"/>
        <w:adjustRightInd w:val="0"/>
        <w:ind w:left="1440"/>
        <w:rPr>
          <w:rFonts w:ascii="Arial" w:hAnsi="Arial" w:cs="Arial"/>
          <w:color w:val="000000"/>
        </w:rPr>
      </w:pPr>
      <w:r>
        <w:rPr>
          <w:rFonts w:ascii="Arial" w:hAnsi="Arial" w:cs="Arial"/>
          <w:color w:val="000000"/>
        </w:rPr>
        <w:t xml:space="preserve">This bulletin details information about the TCL Employment Incentive Plan developed by DMH/DD/SAS that will be incorporated into the TCL Incentive Plan created by the DHHS TCL/Olmstead office.  </w:t>
      </w:r>
    </w:p>
    <w:p w14:paraId="1DEED8AC" w14:textId="77777777" w:rsidR="007D55A3" w:rsidRDefault="007D55A3" w:rsidP="007D55A3">
      <w:pPr>
        <w:pStyle w:val="ListParagraph"/>
        <w:numPr>
          <w:ilvl w:val="0"/>
          <w:numId w:val="3"/>
        </w:numPr>
        <w:autoSpaceDE w:val="0"/>
        <w:autoSpaceDN w:val="0"/>
        <w:adjustRightInd w:val="0"/>
        <w:ind w:left="1440"/>
        <w:rPr>
          <w:rFonts w:ascii="Arial" w:hAnsi="Arial" w:cs="Arial"/>
          <w:color w:val="000000"/>
        </w:rPr>
      </w:pPr>
      <w:r>
        <w:rPr>
          <w:rFonts w:ascii="Arial" w:hAnsi="Arial" w:cs="Arial"/>
          <w:color w:val="000000"/>
        </w:rPr>
        <w:t>The TCL Incentive Plan will include three employment measures focused on the following: 1) IPS service provision for TCL participants in pre-housing or community housing settings (i.e., individuals in Adult Care Home or State Psychiatric Hospital In-Reach, transition or rehousing planning, with an active diversion attempt, or housed in the community without a TCL slot), 2) IPS service provision for TCL participants in supportive housing, and 3) competitive, integrated employment rates for TCL members in supportive housing.</w:t>
      </w:r>
    </w:p>
    <w:p w14:paraId="6EFAFC26" w14:textId="77777777" w:rsidR="007D55A3" w:rsidRDefault="007D55A3" w:rsidP="007D55A3">
      <w:pPr>
        <w:pStyle w:val="ListParagraph"/>
        <w:numPr>
          <w:ilvl w:val="1"/>
          <w:numId w:val="3"/>
        </w:numPr>
        <w:autoSpaceDE w:val="0"/>
        <w:autoSpaceDN w:val="0"/>
        <w:adjustRightInd w:val="0"/>
        <w:spacing w:after="38"/>
        <w:rPr>
          <w:rFonts w:ascii="Arial" w:hAnsi="Arial" w:cs="Arial"/>
          <w:color w:val="000000"/>
        </w:rPr>
      </w:pPr>
      <w:r>
        <w:rPr>
          <w:rFonts w:ascii="Arial" w:hAnsi="Arial" w:cs="Arial"/>
          <w:color w:val="000000"/>
        </w:rPr>
        <w:t xml:space="preserve">The Employment Plan Workbook is included in the email with the Joint Communication Bulletin. </w:t>
      </w:r>
    </w:p>
    <w:p w14:paraId="2DA82A74" w14:textId="77777777" w:rsidR="007D55A3" w:rsidRDefault="007D55A3" w:rsidP="007D55A3">
      <w:pPr>
        <w:pStyle w:val="ListParagraph"/>
        <w:numPr>
          <w:ilvl w:val="1"/>
          <w:numId w:val="3"/>
        </w:numPr>
        <w:autoSpaceDE w:val="0"/>
        <w:autoSpaceDN w:val="0"/>
        <w:adjustRightInd w:val="0"/>
        <w:spacing w:after="38"/>
        <w:rPr>
          <w:rFonts w:ascii="Arial" w:hAnsi="Arial" w:cs="Arial"/>
        </w:rPr>
      </w:pPr>
      <w:r>
        <w:rPr>
          <w:rFonts w:ascii="Arial" w:hAnsi="Arial" w:cs="Arial"/>
        </w:rPr>
        <w:t xml:space="preserve">If you have any questions, please contact Margaret Herring at: </w:t>
      </w:r>
      <w:hyperlink r:id="rId7" w:history="1">
        <w:r>
          <w:rPr>
            <w:rStyle w:val="Hyperlink"/>
            <w:rFonts w:ascii="Arial" w:hAnsi="Arial" w:cs="Arial"/>
          </w:rPr>
          <w:t>Margaret.herring@dhhs.nc.gov</w:t>
        </w:r>
      </w:hyperlink>
      <w:r>
        <w:rPr>
          <w:rFonts w:ascii="Arial" w:hAnsi="Arial" w:cs="Arial"/>
        </w:rPr>
        <w:t xml:space="preserve"> or Nicole Ness at: </w:t>
      </w:r>
      <w:hyperlink r:id="rId8" w:history="1">
        <w:r>
          <w:rPr>
            <w:rStyle w:val="Hyperlink"/>
            <w:rFonts w:ascii="Arial" w:hAnsi="Arial" w:cs="Arial"/>
          </w:rPr>
          <w:t>Nicole.ness@dhhs.nc.gov</w:t>
        </w:r>
      </w:hyperlink>
      <w:r>
        <w:rPr>
          <w:rFonts w:ascii="Arial" w:hAnsi="Arial" w:cs="Arial"/>
        </w:rPr>
        <w:t>.</w:t>
      </w:r>
    </w:p>
    <w:p w14:paraId="2771664E" w14:textId="77777777" w:rsidR="007D55A3" w:rsidRDefault="007D55A3" w:rsidP="007D55A3">
      <w:pPr>
        <w:autoSpaceDE w:val="0"/>
        <w:autoSpaceDN w:val="0"/>
        <w:adjustRightInd w:val="0"/>
        <w:spacing w:after="38"/>
        <w:rPr>
          <w:rFonts w:ascii="Arial" w:hAnsi="Arial" w:cs="Arial"/>
        </w:rPr>
      </w:pPr>
    </w:p>
    <w:p w14:paraId="446E80B9" w14:textId="77777777" w:rsidR="007D55A3" w:rsidRDefault="007D55A3" w:rsidP="007D55A3">
      <w:pPr>
        <w:pStyle w:val="Default"/>
        <w:rPr>
          <w:rFonts w:ascii="Arial" w:hAnsi="Arial" w:cs="Arial"/>
          <w:sz w:val="22"/>
          <w:szCs w:val="22"/>
        </w:rPr>
      </w:pPr>
      <w:r w:rsidRPr="00D44D4D">
        <w:rPr>
          <w:rFonts w:ascii="Arial" w:hAnsi="Arial" w:cs="Arial"/>
          <w:b/>
          <w:bCs/>
          <w:sz w:val="22"/>
          <w:szCs w:val="22"/>
        </w:rPr>
        <w:t>Joint Communication Bulletin #J436</w:t>
      </w:r>
      <w:r>
        <w:rPr>
          <w:rFonts w:ascii="Arial" w:hAnsi="Arial" w:cs="Arial"/>
        </w:rPr>
        <w:t xml:space="preserve"> </w:t>
      </w:r>
      <w:r w:rsidRPr="00D44D4D">
        <w:rPr>
          <w:rFonts w:ascii="Arial" w:hAnsi="Arial" w:cs="Arial"/>
          <w:sz w:val="22"/>
          <w:szCs w:val="22"/>
        </w:rPr>
        <w:t xml:space="preserve">entitled, </w:t>
      </w:r>
      <w:r w:rsidRPr="00D44D4D">
        <w:rPr>
          <w:rFonts w:ascii="Arial" w:hAnsi="Arial" w:cs="Arial"/>
          <w:i/>
          <w:iCs/>
          <w:sz w:val="22"/>
          <w:szCs w:val="22"/>
        </w:rPr>
        <w:t>Update to Reporting of DMH/DD/SAS Performance Measures Templates and Reporting Guidance</w:t>
      </w:r>
      <w:r>
        <w:rPr>
          <w:rFonts w:ascii="Arial" w:hAnsi="Arial" w:cs="Arial"/>
          <w:i/>
          <w:iCs/>
          <w:sz w:val="22"/>
          <w:szCs w:val="22"/>
        </w:rPr>
        <w:t xml:space="preserve"> </w:t>
      </w:r>
      <w:r w:rsidRPr="00D44D4D">
        <w:rPr>
          <w:rFonts w:ascii="Arial" w:hAnsi="Arial" w:cs="Arial"/>
          <w:sz w:val="22"/>
          <w:szCs w:val="22"/>
        </w:rPr>
        <w:t>was disseminated on October 28, 2022.</w:t>
      </w:r>
    </w:p>
    <w:p w14:paraId="5E4D107F" w14:textId="77777777" w:rsidR="007D55A3" w:rsidRPr="000E5D19" w:rsidRDefault="007D55A3" w:rsidP="007D55A3">
      <w:pPr>
        <w:pStyle w:val="Default"/>
        <w:numPr>
          <w:ilvl w:val="0"/>
          <w:numId w:val="24"/>
        </w:numPr>
        <w:rPr>
          <w:rFonts w:ascii="Arial" w:hAnsi="Arial" w:cs="Arial"/>
          <w:sz w:val="22"/>
          <w:szCs w:val="22"/>
        </w:rPr>
      </w:pPr>
      <w:r w:rsidRPr="000E5D19">
        <w:rPr>
          <w:rFonts w:ascii="Arial" w:hAnsi="Arial" w:cs="Arial"/>
          <w:sz w:val="22"/>
          <w:szCs w:val="22"/>
        </w:rPr>
        <w:t>This bulletin provides a revised reporting template for the DMH/DD/SAS Quarterly Performance Measures through State Fiscal Year (SFY) 2022-2023 for LME/MCO reporting run out.</w:t>
      </w:r>
    </w:p>
    <w:p w14:paraId="4D7EC96E" w14:textId="77777777" w:rsidR="007D55A3" w:rsidRPr="000E5D19" w:rsidRDefault="007D55A3" w:rsidP="007D55A3">
      <w:pPr>
        <w:pStyle w:val="Default"/>
        <w:numPr>
          <w:ilvl w:val="0"/>
          <w:numId w:val="24"/>
        </w:numPr>
        <w:rPr>
          <w:rFonts w:ascii="Arial" w:hAnsi="Arial" w:cs="Arial"/>
          <w:sz w:val="22"/>
          <w:szCs w:val="22"/>
        </w:rPr>
      </w:pPr>
      <w:r w:rsidRPr="000E5D19">
        <w:rPr>
          <w:rFonts w:ascii="Arial" w:hAnsi="Arial" w:cs="Arial"/>
          <w:sz w:val="22"/>
          <w:szCs w:val="22"/>
        </w:rPr>
        <w:t xml:space="preserve">The LME/MCO Quarterly Access to Care reporting requirement has ended and the October report will not be required. LME/MCOs should continue to ensure access to emergent, </w:t>
      </w:r>
      <w:proofErr w:type="gramStart"/>
      <w:r w:rsidRPr="000E5D19">
        <w:rPr>
          <w:rFonts w:ascii="Arial" w:hAnsi="Arial" w:cs="Arial"/>
          <w:sz w:val="22"/>
          <w:szCs w:val="22"/>
        </w:rPr>
        <w:t>urgent</w:t>
      </w:r>
      <w:proofErr w:type="gramEnd"/>
      <w:r w:rsidRPr="000E5D19">
        <w:rPr>
          <w:rFonts w:ascii="Arial" w:hAnsi="Arial" w:cs="Arial"/>
          <w:sz w:val="22"/>
          <w:szCs w:val="22"/>
        </w:rPr>
        <w:t xml:space="preserve"> and routine service timeframes are met for DMH recipients per the contract.</w:t>
      </w:r>
    </w:p>
    <w:p w14:paraId="14024D04" w14:textId="77777777" w:rsidR="007D55A3" w:rsidRPr="000E5D19" w:rsidRDefault="007D55A3" w:rsidP="007D55A3">
      <w:pPr>
        <w:pStyle w:val="Default"/>
        <w:numPr>
          <w:ilvl w:val="0"/>
          <w:numId w:val="24"/>
        </w:numPr>
        <w:rPr>
          <w:rFonts w:ascii="Arial" w:hAnsi="Arial" w:cs="Arial"/>
          <w:sz w:val="22"/>
          <w:szCs w:val="22"/>
        </w:rPr>
      </w:pPr>
      <w:r w:rsidRPr="000E5D19">
        <w:rPr>
          <w:rFonts w:ascii="Arial" w:hAnsi="Arial" w:cs="Arial"/>
          <w:sz w:val="22"/>
          <w:szCs w:val="22"/>
        </w:rPr>
        <w:t xml:space="preserve">The template is included as a separate attachment with the JCB. </w:t>
      </w:r>
    </w:p>
    <w:p w14:paraId="375153F1" w14:textId="76224C88" w:rsidR="007D55A3" w:rsidRDefault="007D55A3" w:rsidP="007D55A3">
      <w:pPr>
        <w:pStyle w:val="ListParagraph"/>
        <w:numPr>
          <w:ilvl w:val="0"/>
          <w:numId w:val="24"/>
        </w:numPr>
        <w:ind w:right="985"/>
        <w:rPr>
          <w:rFonts w:ascii="Arial" w:hAnsi="Arial" w:cs="Arial"/>
          <w:b/>
          <w:bCs/>
        </w:rPr>
      </w:pPr>
      <w:r w:rsidRPr="000E5D19">
        <w:rPr>
          <w:rFonts w:ascii="Arial" w:hAnsi="Arial" w:cs="Arial"/>
        </w:rPr>
        <w:t xml:space="preserve">If you have questions, please contact Jennifer Bowman at </w:t>
      </w:r>
      <w:r>
        <w:rPr>
          <w:rFonts w:ascii="Arial" w:hAnsi="Arial" w:cs="Arial"/>
        </w:rPr>
        <w:t>J</w:t>
      </w:r>
      <w:r w:rsidRPr="000E5D19">
        <w:rPr>
          <w:rFonts w:ascii="Arial" w:hAnsi="Arial" w:cs="Arial"/>
        </w:rPr>
        <w:t>ennifer.bowman@dhhs.nc.gov or</w:t>
      </w:r>
      <w:r w:rsidRPr="000E5D19">
        <w:rPr>
          <w:rFonts w:ascii="Arial" w:hAnsi="Arial" w:cs="Arial"/>
          <w:b/>
          <w:bCs/>
        </w:rPr>
        <w:t xml:space="preserve"> </w:t>
      </w:r>
      <w:hyperlink r:id="rId9" w:history="1">
        <w:r w:rsidRPr="000E5D19">
          <w:rPr>
            <w:rStyle w:val="Hyperlink"/>
            <w:rFonts w:ascii="Arial" w:hAnsi="Arial" w:cs="Arial"/>
            <w:b/>
            <w:bCs/>
          </w:rPr>
          <w:t>contactdmhquality@dhhs.nc.gov</w:t>
        </w:r>
      </w:hyperlink>
      <w:r w:rsidRPr="000E5D19">
        <w:rPr>
          <w:rFonts w:ascii="Arial" w:hAnsi="Arial" w:cs="Arial"/>
          <w:b/>
          <w:bCs/>
        </w:rPr>
        <w:t>.</w:t>
      </w:r>
    </w:p>
    <w:p w14:paraId="1CDEFBD0" w14:textId="7C28CBC0" w:rsidR="00B559DF" w:rsidRDefault="00B559DF" w:rsidP="00B559DF">
      <w:pPr>
        <w:ind w:right="985"/>
        <w:rPr>
          <w:rFonts w:ascii="Arial" w:hAnsi="Arial" w:cs="Arial"/>
        </w:rPr>
      </w:pPr>
    </w:p>
    <w:p w14:paraId="441D8913" w14:textId="3C206F5A" w:rsidR="00B559DF" w:rsidRDefault="00B559DF" w:rsidP="00B559DF">
      <w:pPr>
        <w:ind w:right="985"/>
        <w:rPr>
          <w:rFonts w:ascii="Arial" w:hAnsi="Arial" w:cs="Arial"/>
        </w:rPr>
      </w:pPr>
    </w:p>
    <w:p w14:paraId="51AD834C" w14:textId="77777777" w:rsidR="00B559DF" w:rsidRDefault="00B559DF" w:rsidP="00B559DF">
      <w:pPr>
        <w:autoSpaceDE w:val="0"/>
        <w:autoSpaceDN w:val="0"/>
        <w:adjustRightInd w:val="0"/>
        <w:spacing w:after="38"/>
        <w:rPr>
          <w:rFonts w:ascii="Arial" w:hAnsi="Arial" w:cs="Arial"/>
        </w:rPr>
      </w:pPr>
      <w:r w:rsidRPr="00C7049B">
        <w:rPr>
          <w:rFonts w:ascii="Arial" w:hAnsi="Arial" w:cs="Arial"/>
          <w:b/>
          <w:bCs/>
        </w:rPr>
        <w:t>Joint DMH/DD/SAS and DHB Calls</w:t>
      </w:r>
      <w:r>
        <w:rPr>
          <w:rFonts w:ascii="Arial" w:hAnsi="Arial" w:cs="Arial"/>
        </w:rPr>
        <w:t xml:space="preserve"> continue to be held monthly; the next provider call will be on Thursday, Nov. 3</w:t>
      </w:r>
      <w:r w:rsidRPr="00E30E70">
        <w:rPr>
          <w:rFonts w:ascii="Arial" w:hAnsi="Arial" w:cs="Arial"/>
          <w:vertAlign w:val="superscript"/>
        </w:rPr>
        <w:t>rd</w:t>
      </w:r>
      <w:r>
        <w:rPr>
          <w:rFonts w:ascii="Arial" w:hAnsi="Arial" w:cs="Arial"/>
        </w:rPr>
        <w:t xml:space="preserve"> from 3-4pm; here is the link to register: </w:t>
      </w:r>
    </w:p>
    <w:p w14:paraId="0892EB9B" w14:textId="77777777" w:rsidR="00B559DF" w:rsidRDefault="00B559DF" w:rsidP="00B559DF">
      <w:pPr>
        <w:autoSpaceDE w:val="0"/>
        <w:autoSpaceDN w:val="0"/>
        <w:adjustRightInd w:val="0"/>
        <w:spacing w:after="38"/>
        <w:rPr>
          <w:rFonts w:ascii="Arial" w:hAnsi="Arial" w:cs="Arial"/>
        </w:rPr>
      </w:pPr>
      <w:r w:rsidRPr="00C7049B">
        <w:rPr>
          <w:rFonts w:ascii="Arial" w:hAnsi="Arial" w:cs="Arial"/>
        </w:rPr>
        <w:t>https://register.gotowebinar.com/register/7358555662830490126</w:t>
      </w:r>
      <w:r>
        <w:rPr>
          <w:rFonts w:ascii="Arial" w:hAnsi="Arial" w:cs="Arial"/>
        </w:rPr>
        <w:t xml:space="preserve">  </w:t>
      </w:r>
    </w:p>
    <w:p w14:paraId="0765497E" w14:textId="77777777" w:rsidR="00B559DF" w:rsidRDefault="00B559DF" w:rsidP="00B559DF">
      <w:pPr>
        <w:autoSpaceDE w:val="0"/>
        <w:autoSpaceDN w:val="0"/>
        <w:adjustRightInd w:val="0"/>
        <w:spacing w:after="38"/>
        <w:rPr>
          <w:rFonts w:ascii="Arial" w:hAnsi="Arial" w:cs="Arial"/>
        </w:rPr>
      </w:pPr>
    </w:p>
    <w:p w14:paraId="53C11261" w14:textId="77777777" w:rsidR="00B559DF" w:rsidRDefault="00B559DF" w:rsidP="00B559DF">
      <w:pPr>
        <w:autoSpaceDE w:val="0"/>
        <w:autoSpaceDN w:val="0"/>
        <w:adjustRightInd w:val="0"/>
        <w:spacing w:after="38"/>
        <w:rPr>
          <w:rFonts w:ascii="Arial" w:hAnsi="Arial" w:cs="Arial"/>
        </w:rPr>
      </w:pPr>
      <w:r w:rsidRPr="00C7049B">
        <w:rPr>
          <w:rFonts w:ascii="Arial" w:hAnsi="Arial" w:cs="Arial"/>
          <w:b/>
          <w:bCs/>
        </w:rPr>
        <w:t>DMH/DD/SAS Staffing Update</w:t>
      </w:r>
      <w:r>
        <w:rPr>
          <w:rFonts w:ascii="Arial" w:hAnsi="Arial" w:cs="Arial"/>
        </w:rPr>
        <w:t xml:space="preserve">: we have a new Assistant Director </w:t>
      </w:r>
      <w:r w:rsidRPr="00C7049B">
        <w:rPr>
          <w:rFonts w:ascii="Arial" w:hAnsi="Arial" w:cs="Arial"/>
        </w:rPr>
        <w:t>for Stakeholder Engagement</w:t>
      </w:r>
      <w:r>
        <w:rPr>
          <w:rFonts w:ascii="Arial" w:hAnsi="Arial" w:cs="Arial"/>
        </w:rPr>
        <w:t xml:space="preserve">: Jennifer Meade, who comes to DMH/DD/SAS with </w:t>
      </w:r>
      <w:r w:rsidRPr="00C7049B">
        <w:rPr>
          <w:rFonts w:ascii="Arial" w:hAnsi="Arial" w:cs="Arial"/>
        </w:rPr>
        <w:t>over 23 years of experience in the North Carolina behavioral health</w:t>
      </w:r>
      <w:r>
        <w:rPr>
          <w:rFonts w:ascii="Arial" w:hAnsi="Arial" w:cs="Arial"/>
        </w:rPr>
        <w:t xml:space="preserve"> system. She began her new role in October. </w:t>
      </w:r>
    </w:p>
    <w:p w14:paraId="30EB0881" w14:textId="77777777" w:rsidR="00B559DF" w:rsidRDefault="00B559DF" w:rsidP="00B559DF">
      <w:pPr>
        <w:autoSpaceDE w:val="0"/>
        <w:autoSpaceDN w:val="0"/>
        <w:adjustRightInd w:val="0"/>
        <w:spacing w:after="38"/>
        <w:rPr>
          <w:rFonts w:ascii="Arial" w:hAnsi="Arial" w:cs="Arial"/>
        </w:rPr>
      </w:pPr>
    </w:p>
    <w:p w14:paraId="43B1FA9B" w14:textId="77777777" w:rsidR="00B559DF" w:rsidRDefault="00B559DF" w:rsidP="00B559DF">
      <w:pPr>
        <w:autoSpaceDE w:val="0"/>
        <w:autoSpaceDN w:val="0"/>
        <w:adjustRightInd w:val="0"/>
        <w:spacing w:after="38"/>
        <w:rPr>
          <w:rFonts w:ascii="Arial" w:hAnsi="Arial" w:cs="Arial"/>
        </w:rPr>
      </w:pPr>
      <w:r w:rsidRPr="00061ECA">
        <w:rPr>
          <w:rFonts w:ascii="Arial" w:hAnsi="Arial" w:cs="Arial"/>
        </w:rPr>
        <w:t>A</w:t>
      </w:r>
      <w:r>
        <w:rPr>
          <w:rFonts w:ascii="Arial" w:hAnsi="Arial" w:cs="Arial"/>
          <w:b/>
          <w:bCs/>
        </w:rPr>
        <w:t xml:space="preserve"> </w:t>
      </w:r>
      <w:r w:rsidRPr="00061ECA">
        <w:rPr>
          <w:rFonts w:ascii="Arial" w:hAnsi="Arial" w:cs="Arial"/>
          <w:b/>
          <w:bCs/>
        </w:rPr>
        <w:t>Mental Health Town Hall Meeting</w:t>
      </w:r>
      <w:r>
        <w:rPr>
          <w:rFonts w:ascii="Arial" w:hAnsi="Arial" w:cs="Arial"/>
        </w:rPr>
        <w:t xml:space="preserve"> with Secretary Kody Kinsley and Senator Jim Burgin will be held on Thursday, November 3, </w:t>
      </w:r>
      <w:proofErr w:type="gramStart"/>
      <w:r>
        <w:rPr>
          <w:rFonts w:ascii="Arial" w:hAnsi="Arial" w:cs="Arial"/>
        </w:rPr>
        <w:t>2022</w:t>
      </w:r>
      <w:proofErr w:type="gramEnd"/>
      <w:r>
        <w:rPr>
          <w:rFonts w:ascii="Arial" w:hAnsi="Arial" w:cs="Arial"/>
        </w:rPr>
        <w:t xml:space="preserve"> from 6-7:30pm at the James Sprunt Community College, Boyette Building, letter “F”, Room 113, 133 James Sprunt Drive, Kenansville, NC 28349. The discussion will focus on mental health issues facing North Carolina. Please RSVP to: </w:t>
      </w:r>
      <w:hyperlink r:id="rId10" w:history="1">
        <w:r w:rsidRPr="00D65132">
          <w:rPr>
            <w:rStyle w:val="Hyperlink"/>
            <w:rFonts w:ascii="Arial" w:hAnsi="Arial" w:cs="Arial"/>
          </w:rPr>
          <w:t>https://forms.office.com/g/idGcMrTT5j</w:t>
        </w:r>
      </w:hyperlink>
      <w:r>
        <w:rPr>
          <w:rFonts w:ascii="Arial" w:hAnsi="Arial" w:cs="Arial"/>
        </w:rPr>
        <w:t xml:space="preserve"> . Attendees will have the chance to provide comments and ask questions after the opening remarks.     </w:t>
      </w:r>
    </w:p>
    <w:p w14:paraId="435C942E" w14:textId="77777777" w:rsidR="00B559DF" w:rsidRPr="00B559DF" w:rsidRDefault="00B559DF" w:rsidP="00B559DF">
      <w:pPr>
        <w:ind w:right="985"/>
        <w:rPr>
          <w:rFonts w:ascii="Arial" w:hAnsi="Arial" w:cs="Arial"/>
          <w:b/>
          <w:bCs/>
        </w:rPr>
      </w:pPr>
    </w:p>
    <w:sectPr w:rsidR="00B559DF" w:rsidRPr="00B55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EA9"/>
    <w:multiLevelType w:val="hybridMultilevel"/>
    <w:tmpl w:val="648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C3A4E"/>
    <w:multiLevelType w:val="hybridMultilevel"/>
    <w:tmpl w:val="2488C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EE59CB"/>
    <w:multiLevelType w:val="hybridMultilevel"/>
    <w:tmpl w:val="B94AE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9C5CF9"/>
    <w:multiLevelType w:val="hybridMultilevel"/>
    <w:tmpl w:val="EE4C8A46"/>
    <w:lvl w:ilvl="0" w:tplc="DAFCAE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6C5BBB"/>
    <w:multiLevelType w:val="hybridMultilevel"/>
    <w:tmpl w:val="C6449A28"/>
    <w:lvl w:ilvl="0" w:tplc="5AA26706">
      <w:numFmt w:val="bullet"/>
      <w:lvlText w:val="•"/>
      <w:lvlJc w:val="left"/>
      <w:pPr>
        <w:ind w:left="2160" w:hanging="360"/>
      </w:pPr>
      <w:rPr>
        <w:rFonts w:ascii="Arial"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CE41DBC"/>
    <w:multiLevelType w:val="hybridMultilevel"/>
    <w:tmpl w:val="DAA239D0"/>
    <w:lvl w:ilvl="0" w:tplc="3408A24A">
      <w:start w:val="1"/>
      <w:numFmt w:val="bullet"/>
      <w:lvlText w:val="•"/>
      <w:lvlJc w:val="left"/>
      <w:pPr>
        <w:tabs>
          <w:tab w:val="num" w:pos="720"/>
        </w:tabs>
        <w:ind w:left="720" w:hanging="360"/>
      </w:pPr>
      <w:rPr>
        <w:rFonts w:ascii="Arial" w:hAnsi="Arial" w:hint="default"/>
      </w:rPr>
    </w:lvl>
    <w:lvl w:ilvl="1" w:tplc="815AC892" w:tentative="1">
      <w:start w:val="1"/>
      <w:numFmt w:val="bullet"/>
      <w:lvlText w:val="•"/>
      <w:lvlJc w:val="left"/>
      <w:pPr>
        <w:tabs>
          <w:tab w:val="num" w:pos="1440"/>
        </w:tabs>
        <w:ind w:left="1440" w:hanging="360"/>
      </w:pPr>
      <w:rPr>
        <w:rFonts w:ascii="Arial" w:hAnsi="Arial" w:hint="default"/>
      </w:rPr>
    </w:lvl>
    <w:lvl w:ilvl="2" w:tplc="0BB0DE84" w:tentative="1">
      <w:start w:val="1"/>
      <w:numFmt w:val="bullet"/>
      <w:lvlText w:val="•"/>
      <w:lvlJc w:val="left"/>
      <w:pPr>
        <w:tabs>
          <w:tab w:val="num" w:pos="2160"/>
        </w:tabs>
        <w:ind w:left="2160" w:hanging="360"/>
      </w:pPr>
      <w:rPr>
        <w:rFonts w:ascii="Arial" w:hAnsi="Arial" w:hint="default"/>
      </w:rPr>
    </w:lvl>
    <w:lvl w:ilvl="3" w:tplc="233C08E4" w:tentative="1">
      <w:start w:val="1"/>
      <w:numFmt w:val="bullet"/>
      <w:lvlText w:val="•"/>
      <w:lvlJc w:val="left"/>
      <w:pPr>
        <w:tabs>
          <w:tab w:val="num" w:pos="2880"/>
        </w:tabs>
        <w:ind w:left="2880" w:hanging="360"/>
      </w:pPr>
      <w:rPr>
        <w:rFonts w:ascii="Arial" w:hAnsi="Arial" w:hint="default"/>
      </w:rPr>
    </w:lvl>
    <w:lvl w:ilvl="4" w:tplc="591842C0" w:tentative="1">
      <w:start w:val="1"/>
      <w:numFmt w:val="bullet"/>
      <w:lvlText w:val="•"/>
      <w:lvlJc w:val="left"/>
      <w:pPr>
        <w:tabs>
          <w:tab w:val="num" w:pos="3600"/>
        </w:tabs>
        <w:ind w:left="3600" w:hanging="360"/>
      </w:pPr>
      <w:rPr>
        <w:rFonts w:ascii="Arial" w:hAnsi="Arial" w:hint="default"/>
      </w:rPr>
    </w:lvl>
    <w:lvl w:ilvl="5" w:tplc="2C26F166" w:tentative="1">
      <w:start w:val="1"/>
      <w:numFmt w:val="bullet"/>
      <w:lvlText w:val="•"/>
      <w:lvlJc w:val="left"/>
      <w:pPr>
        <w:tabs>
          <w:tab w:val="num" w:pos="4320"/>
        </w:tabs>
        <w:ind w:left="4320" w:hanging="360"/>
      </w:pPr>
      <w:rPr>
        <w:rFonts w:ascii="Arial" w:hAnsi="Arial" w:hint="default"/>
      </w:rPr>
    </w:lvl>
    <w:lvl w:ilvl="6" w:tplc="6D561C6C" w:tentative="1">
      <w:start w:val="1"/>
      <w:numFmt w:val="bullet"/>
      <w:lvlText w:val="•"/>
      <w:lvlJc w:val="left"/>
      <w:pPr>
        <w:tabs>
          <w:tab w:val="num" w:pos="5040"/>
        </w:tabs>
        <w:ind w:left="5040" w:hanging="360"/>
      </w:pPr>
      <w:rPr>
        <w:rFonts w:ascii="Arial" w:hAnsi="Arial" w:hint="default"/>
      </w:rPr>
    </w:lvl>
    <w:lvl w:ilvl="7" w:tplc="D9E47C38" w:tentative="1">
      <w:start w:val="1"/>
      <w:numFmt w:val="bullet"/>
      <w:lvlText w:val="•"/>
      <w:lvlJc w:val="left"/>
      <w:pPr>
        <w:tabs>
          <w:tab w:val="num" w:pos="5760"/>
        </w:tabs>
        <w:ind w:left="5760" w:hanging="360"/>
      </w:pPr>
      <w:rPr>
        <w:rFonts w:ascii="Arial" w:hAnsi="Arial" w:hint="default"/>
      </w:rPr>
    </w:lvl>
    <w:lvl w:ilvl="8" w:tplc="E6BC6D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157B92"/>
    <w:multiLevelType w:val="hybridMultilevel"/>
    <w:tmpl w:val="ECE8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D74379"/>
    <w:multiLevelType w:val="hybridMultilevel"/>
    <w:tmpl w:val="1FECEA40"/>
    <w:lvl w:ilvl="0" w:tplc="04090001">
      <w:start w:val="1"/>
      <w:numFmt w:val="bullet"/>
      <w:lvlText w:val=""/>
      <w:lvlJc w:val="left"/>
      <w:pPr>
        <w:ind w:left="1800" w:hanging="360"/>
      </w:pPr>
      <w:rPr>
        <w:rFonts w:ascii="Symbol" w:hAnsi="Symbol" w:hint="default"/>
      </w:rPr>
    </w:lvl>
    <w:lvl w:ilvl="1" w:tplc="805A5D8A">
      <w:numFmt w:val="bullet"/>
      <w:lvlText w:val="•"/>
      <w:lvlJc w:val="left"/>
      <w:pPr>
        <w:ind w:left="3600" w:hanging="1440"/>
      </w:pPr>
      <w:rPr>
        <w:rFonts w:ascii="Arial" w:eastAsiaTheme="minorHAns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E50D43"/>
    <w:multiLevelType w:val="hybridMultilevel"/>
    <w:tmpl w:val="F5FEB02E"/>
    <w:lvl w:ilvl="0" w:tplc="644C30AE">
      <w:start w:val="1"/>
      <w:numFmt w:val="bullet"/>
      <w:lvlText w:val="o"/>
      <w:lvlJc w:val="left"/>
      <w:pPr>
        <w:tabs>
          <w:tab w:val="num" w:pos="720"/>
        </w:tabs>
        <w:ind w:left="720" w:hanging="360"/>
      </w:pPr>
      <w:rPr>
        <w:rFonts w:ascii="Courier New" w:hAnsi="Courier New" w:hint="default"/>
      </w:rPr>
    </w:lvl>
    <w:lvl w:ilvl="1" w:tplc="E3F6DAC0" w:tentative="1">
      <w:start w:val="1"/>
      <w:numFmt w:val="bullet"/>
      <w:lvlText w:val="o"/>
      <w:lvlJc w:val="left"/>
      <w:pPr>
        <w:tabs>
          <w:tab w:val="num" w:pos="1440"/>
        </w:tabs>
        <w:ind w:left="1440" w:hanging="360"/>
      </w:pPr>
      <w:rPr>
        <w:rFonts w:ascii="Courier New" w:hAnsi="Courier New" w:hint="default"/>
      </w:rPr>
    </w:lvl>
    <w:lvl w:ilvl="2" w:tplc="954AD43E" w:tentative="1">
      <w:start w:val="1"/>
      <w:numFmt w:val="bullet"/>
      <w:lvlText w:val="o"/>
      <w:lvlJc w:val="left"/>
      <w:pPr>
        <w:tabs>
          <w:tab w:val="num" w:pos="2160"/>
        </w:tabs>
        <w:ind w:left="2160" w:hanging="360"/>
      </w:pPr>
      <w:rPr>
        <w:rFonts w:ascii="Courier New" w:hAnsi="Courier New" w:hint="default"/>
      </w:rPr>
    </w:lvl>
    <w:lvl w:ilvl="3" w:tplc="020A820E" w:tentative="1">
      <w:start w:val="1"/>
      <w:numFmt w:val="bullet"/>
      <w:lvlText w:val="o"/>
      <w:lvlJc w:val="left"/>
      <w:pPr>
        <w:tabs>
          <w:tab w:val="num" w:pos="2880"/>
        </w:tabs>
        <w:ind w:left="2880" w:hanging="360"/>
      </w:pPr>
      <w:rPr>
        <w:rFonts w:ascii="Courier New" w:hAnsi="Courier New" w:hint="default"/>
      </w:rPr>
    </w:lvl>
    <w:lvl w:ilvl="4" w:tplc="F656E674" w:tentative="1">
      <w:start w:val="1"/>
      <w:numFmt w:val="bullet"/>
      <w:lvlText w:val="o"/>
      <w:lvlJc w:val="left"/>
      <w:pPr>
        <w:tabs>
          <w:tab w:val="num" w:pos="3600"/>
        </w:tabs>
        <w:ind w:left="3600" w:hanging="360"/>
      </w:pPr>
      <w:rPr>
        <w:rFonts w:ascii="Courier New" w:hAnsi="Courier New" w:hint="default"/>
      </w:rPr>
    </w:lvl>
    <w:lvl w:ilvl="5" w:tplc="A5040F9E" w:tentative="1">
      <w:start w:val="1"/>
      <w:numFmt w:val="bullet"/>
      <w:lvlText w:val="o"/>
      <w:lvlJc w:val="left"/>
      <w:pPr>
        <w:tabs>
          <w:tab w:val="num" w:pos="4320"/>
        </w:tabs>
        <w:ind w:left="4320" w:hanging="360"/>
      </w:pPr>
      <w:rPr>
        <w:rFonts w:ascii="Courier New" w:hAnsi="Courier New" w:hint="default"/>
      </w:rPr>
    </w:lvl>
    <w:lvl w:ilvl="6" w:tplc="852EDE1E" w:tentative="1">
      <w:start w:val="1"/>
      <w:numFmt w:val="bullet"/>
      <w:lvlText w:val="o"/>
      <w:lvlJc w:val="left"/>
      <w:pPr>
        <w:tabs>
          <w:tab w:val="num" w:pos="5040"/>
        </w:tabs>
        <w:ind w:left="5040" w:hanging="360"/>
      </w:pPr>
      <w:rPr>
        <w:rFonts w:ascii="Courier New" w:hAnsi="Courier New" w:hint="default"/>
      </w:rPr>
    </w:lvl>
    <w:lvl w:ilvl="7" w:tplc="E87EB782" w:tentative="1">
      <w:start w:val="1"/>
      <w:numFmt w:val="bullet"/>
      <w:lvlText w:val="o"/>
      <w:lvlJc w:val="left"/>
      <w:pPr>
        <w:tabs>
          <w:tab w:val="num" w:pos="5760"/>
        </w:tabs>
        <w:ind w:left="5760" w:hanging="360"/>
      </w:pPr>
      <w:rPr>
        <w:rFonts w:ascii="Courier New" w:hAnsi="Courier New" w:hint="default"/>
      </w:rPr>
    </w:lvl>
    <w:lvl w:ilvl="8" w:tplc="A092848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3F9C03C7"/>
    <w:multiLevelType w:val="hybridMultilevel"/>
    <w:tmpl w:val="27DC96B6"/>
    <w:lvl w:ilvl="0" w:tplc="30AA4D10">
      <w:start w:val="1"/>
      <w:numFmt w:val="bullet"/>
      <w:lvlText w:val="•"/>
      <w:lvlJc w:val="left"/>
      <w:pPr>
        <w:tabs>
          <w:tab w:val="num" w:pos="720"/>
        </w:tabs>
        <w:ind w:left="720" w:hanging="360"/>
      </w:pPr>
      <w:rPr>
        <w:rFonts w:ascii="Arial" w:hAnsi="Arial" w:hint="default"/>
      </w:rPr>
    </w:lvl>
    <w:lvl w:ilvl="1" w:tplc="F6024FA8">
      <w:start w:val="1"/>
      <w:numFmt w:val="bullet"/>
      <w:lvlText w:val="•"/>
      <w:lvlJc w:val="left"/>
      <w:pPr>
        <w:tabs>
          <w:tab w:val="num" w:pos="1440"/>
        </w:tabs>
        <w:ind w:left="1440" w:hanging="360"/>
      </w:pPr>
      <w:rPr>
        <w:rFonts w:ascii="Arial" w:hAnsi="Arial" w:hint="default"/>
      </w:rPr>
    </w:lvl>
    <w:lvl w:ilvl="2" w:tplc="722ECD80">
      <w:numFmt w:val="bullet"/>
      <w:lvlText w:val="o"/>
      <w:lvlJc w:val="left"/>
      <w:pPr>
        <w:tabs>
          <w:tab w:val="num" w:pos="2160"/>
        </w:tabs>
        <w:ind w:left="2160" w:hanging="360"/>
      </w:pPr>
      <w:rPr>
        <w:rFonts w:ascii="Courier New" w:hAnsi="Courier New" w:hint="default"/>
      </w:rPr>
    </w:lvl>
    <w:lvl w:ilvl="3" w:tplc="67C0B13C" w:tentative="1">
      <w:start w:val="1"/>
      <w:numFmt w:val="bullet"/>
      <w:lvlText w:val="•"/>
      <w:lvlJc w:val="left"/>
      <w:pPr>
        <w:tabs>
          <w:tab w:val="num" w:pos="2880"/>
        </w:tabs>
        <w:ind w:left="2880" w:hanging="360"/>
      </w:pPr>
      <w:rPr>
        <w:rFonts w:ascii="Arial" w:hAnsi="Arial" w:hint="default"/>
      </w:rPr>
    </w:lvl>
    <w:lvl w:ilvl="4" w:tplc="ED64D906" w:tentative="1">
      <w:start w:val="1"/>
      <w:numFmt w:val="bullet"/>
      <w:lvlText w:val="•"/>
      <w:lvlJc w:val="left"/>
      <w:pPr>
        <w:tabs>
          <w:tab w:val="num" w:pos="3600"/>
        </w:tabs>
        <w:ind w:left="3600" w:hanging="360"/>
      </w:pPr>
      <w:rPr>
        <w:rFonts w:ascii="Arial" w:hAnsi="Arial" w:hint="default"/>
      </w:rPr>
    </w:lvl>
    <w:lvl w:ilvl="5" w:tplc="66B46FF4" w:tentative="1">
      <w:start w:val="1"/>
      <w:numFmt w:val="bullet"/>
      <w:lvlText w:val="•"/>
      <w:lvlJc w:val="left"/>
      <w:pPr>
        <w:tabs>
          <w:tab w:val="num" w:pos="4320"/>
        </w:tabs>
        <w:ind w:left="4320" w:hanging="360"/>
      </w:pPr>
      <w:rPr>
        <w:rFonts w:ascii="Arial" w:hAnsi="Arial" w:hint="default"/>
      </w:rPr>
    </w:lvl>
    <w:lvl w:ilvl="6" w:tplc="7B0AC258" w:tentative="1">
      <w:start w:val="1"/>
      <w:numFmt w:val="bullet"/>
      <w:lvlText w:val="•"/>
      <w:lvlJc w:val="left"/>
      <w:pPr>
        <w:tabs>
          <w:tab w:val="num" w:pos="5040"/>
        </w:tabs>
        <w:ind w:left="5040" w:hanging="360"/>
      </w:pPr>
      <w:rPr>
        <w:rFonts w:ascii="Arial" w:hAnsi="Arial" w:hint="default"/>
      </w:rPr>
    </w:lvl>
    <w:lvl w:ilvl="7" w:tplc="59C423CA" w:tentative="1">
      <w:start w:val="1"/>
      <w:numFmt w:val="bullet"/>
      <w:lvlText w:val="•"/>
      <w:lvlJc w:val="left"/>
      <w:pPr>
        <w:tabs>
          <w:tab w:val="num" w:pos="5760"/>
        </w:tabs>
        <w:ind w:left="5760" w:hanging="360"/>
      </w:pPr>
      <w:rPr>
        <w:rFonts w:ascii="Arial" w:hAnsi="Arial" w:hint="default"/>
      </w:rPr>
    </w:lvl>
    <w:lvl w:ilvl="8" w:tplc="74E4BE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FD0C4D"/>
    <w:multiLevelType w:val="hybridMultilevel"/>
    <w:tmpl w:val="1576A218"/>
    <w:lvl w:ilvl="0" w:tplc="FFA2B5AE">
      <w:start w:val="1"/>
      <w:numFmt w:val="bullet"/>
      <w:lvlText w:val="•"/>
      <w:lvlJc w:val="left"/>
      <w:pPr>
        <w:tabs>
          <w:tab w:val="num" w:pos="720"/>
        </w:tabs>
        <w:ind w:left="720" w:hanging="360"/>
      </w:pPr>
      <w:rPr>
        <w:rFonts w:ascii="Arial" w:hAnsi="Arial" w:hint="default"/>
      </w:rPr>
    </w:lvl>
    <w:lvl w:ilvl="1" w:tplc="55DA02A8">
      <w:numFmt w:val="bullet"/>
      <w:lvlText w:val="•"/>
      <w:lvlJc w:val="left"/>
      <w:pPr>
        <w:tabs>
          <w:tab w:val="num" w:pos="1440"/>
        </w:tabs>
        <w:ind w:left="1440" w:hanging="360"/>
      </w:pPr>
      <w:rPr>
        <w:rFonts w:ascii="Arial" w:hAnsi="Arial" w:hint="default"/>
      </w:rPr>
    </w:lvl>
    <w:lvl w:ilvl="2" w:tplc="1E62155E" w:tentative="1">
      <w:start w:val="1"/>
      <w:numFmt w:val="bullet"/>
      <w:lvlText w:val="•"/>
      <w:lvlJc w:val="left"/>
      <w:pPr>
        <w:tabs>
          <w:tab w:val="num" w:pos="2160"/>
        </w:tabs>
        <w:ind w:left="2160" w:hanging="360"/>
      </w:pPr>
      <w:rPr>
        <w:rFonts w:ascii="Arial" w:hAnsi="Arial" w:hint="default"/>
      </w:rPr>
    </w:lvl>
    <w:lvl w:ilvl="3" w:tplc="3D88D8D2" w:tentative="1">
      <w:start w:val="1"/>
      <w:numFmt w:val="bullet"/>
      <w:lvlText w:val="•"/>
      <w:lvlJc w:val="left"/>
      <w:pPr>
        <w:tabs>
          <w:tab w:val="num" w:pos="2880"/>
        </w:tabs>
        <w:ind w:left="2880" w:hanging="360"/>
      </w:pPr>
      <w:rPr>
        <w:rFonts w:ascii="Arial" w:hAnsi="Arial" w:hint="default"/>
      </w:rPr>
    </w:lvl>
    <w:lvl w:ilvl="4" w:tplc="76FAE636" w:tentative="1">
      <w:start w:val="1"/>
      <w:numFmt w:val="bullet"/>
      <w:lvlText w:val="•"/>
      <w:lvlJc w:val="left"/>
      <w:pPr>
        <w:tabs>
          <w:tab w:val="num" w:pos="3600"/>
        </w:tabs>
        <w:ind w:left="3600" w:hanging="360"/>
      </w:pPr>
      <w:rPr>
        <w:rFonts w:ascii="Arial" w:hAnsi="Arial" w:hint="default"/>
      </w:rPr>
    </w:lvl>
    <w:lvl w:ilvl="5" w:tplc="4D4A96BE" w:tentative="1">
      <w:start w:val="1"/>
      <w:numFmt w:val="bullet"/>
      <w:lvlText w:val="•"/>
      <w:lvlJc w:val="left"/>
      <w:pPr>
        <w:tabs>
          <w:tab w:val="num" w:pos="4320"/>
        </w:tabs>
        <w:ind w:left="4320" w:hanging="360"/>
      </w:pPr>
      <w:rPr>
        <w:rFonts w:ascii="Arial" w:hAnsi="Arial" w:hint="default"/>
      </w:rPr>
    </w:lvl>
    <w:lvl w:ilvl="6" w:tplc="706C3A92" w:tentative="1">
      <w:start w:val="1"/>
      <w:numFmt w:val="bullet"/>
      <w:lvlText w:val="•"/>
      <w:lvlJc w:val="left"/>
      <w:pPr>
        <w:tabs>
          <w:tab w:val="num" w:pos="5040"/>
        </w:tabs>
        <w:ind w:left="5040" w:hanging="360"/>
      </w:pPr>
      <w:rPr>
        <w:rFonts w:ascii="Arial" w:hAnsi="Arial" w:hint="default"/>
      </w:rPr>
    </w:lvl>
    <w:lvl w:ilvl="7" w:tplc="5D0AD33E" w:tentative="1">
      <w:start w:val="1"/>
      <w:numFmt w:val="bullet"/>
      <w:lvlText w:val="•"/>
      <w:lvlJc w:val="left"/>
      <w:pPr>
        <w:tabs>
          <w:tab w:val="num" w:pos="5760"/>
        </w:tabs>
        <w:ind w:left="5760" w:hanging="360"/>
      </w:pPr>
      <w:rPr>
        <w:rFonts w:ascii="Arial" w:hAnsi="Arial" w:hint="default"/>
      </w:rPr>
    </w:lvl>
    <w:lvl w:ilvl="8" w:tplc="8B5820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112D06"/>
    <w:multiLevelType w:val="hybridMultilevel"/>
    <w:tmpl w:val="C1E0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04BEC"/>
    <w:multiLevelType w:val="hybridMultilevel"/>
    <w:tmpl w:val="E676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6222D"/>
    <w:multiLevelType w:val="hybridMultilevel"/>
    <w:tmpl w:val="B06E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A290F"/>
    <w:multiLevelType w:val="hybridMultilevel"/>
    <w:tmpl w:val="73F61D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B1E90"/>
    <w:multiLevelType w:val="hybridMultilevel"/>
    <w:tmpl w:val="75CA221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FB9026B"/>
    <w:multiLevelType w:val="hybridMultilevel"/>
    <w:tmpl w:val="854E8016"/>
    <w:lvl w:ilvl="0" w:tplc="CABE6A2A">
      <w:start w:val="1"/>
      <w:numFmt w:val="bullet"/>
      <w:lvlText w:val="•"/>
      <w:lvlJc w:val="left"/>
      <w:pPr>
        <w:tabs>
          <w:tab w:val="num" w:pos="720"/>
        </w:tabs>
        <w:ind w:left="720" w:hanging="360"/>
      </w:pPr>
      <w:rPr>
        <w:rFonts w:ascii="Arial" w:hAnsi="Arial" w:hint="default"/>
      </w:rPr>
    </w:lvl>
    <w:lvl w:ilvl="1" w:tplc="5AA26706">
      <w:numFmt w:val="bullet"/>
      <w:lvlText w:val="•"/>
      <w:lvlJc w:val="left"/>
      <w:pPr>
        <w:tabs>
          <w:tab w:val="num" w:pos="1440"/>
        </w:tabs>
        <w:ind w:left="1440" w:hanging="360"/>
      </w:pPr>
      <w:rPr>
        <w:rFonts w:ascii="Arial" w:hAnsi="Arial" w:hint="default"/>
      </w:rPr>
    </w:lvl>
    <w:lvl w:ilvl="2" w:tplc="DE2E1C12" w:tentative="1">
      <w:start w:val="1"/>
      <w:numFmt w:val="bullet"/>
      <w:lvlText w:val="•"/>
      <w:lvlJc w:val="left"/>
      <w:pPr>
        <w:tabs>
          <w:tab w:val="num" w:pos="2160"/>
        </w:tabs>
        <w:ind w:left="2160" w:hanging="360"/>
      </w:pPr>
      <w:rPr>
        <w:rFonts w:ascii="Arial" w:hAnsi="Arial" w:hint="default"/>
      </w:rPr>
    </w:lvl>
    <w:lvl w:ilvl="3" w:tplc="5CAED352" w:tentative="1">
      <w:start w:val="1"/>
      <w:numFmt w:val="bullet"/>
      <w:lvlText w:val="•"/>
      <w:lvlJc w:val="left"/>
      <w:pPr>
        <w:tabs>
          <w:tab w:val="num" w:pos="2880"/>
        </w:tabs>
        <w:ind w:left="2880" w:hanging="360"/>
      </w:pPr>
      <w:rPr>
        <w:rFonts w:ascii="Arial" w:hAnsi="Arial" w:hint="default"/>
      </w:rPr>
    </w:lvl>
    <w:lvl w:ilvl="4" w:tplc="AFD28354" w:tentative="1">
      <w:start w:val="1"/>
      <w:numFmt w:val="bullet"/>
      <w:lvlText w:val="•"/>
      <w:lvlJc w:val="left"/>
      <w:pPr>
        <w:tabs>
          <w:tab w:val="num" w:pos="3600"/>
        </w:tabs>
        <w:ind w:left="3600" w:hanging="360"/>
      </w:pPr>
      <w:rPr>
        <w:rFonts w:ascii="Arial" w:hAnsi="Arial" w:hint="default"/>
      </w:rPr>
    </w:lvl>
    <w:lvl w:ilvl="5" w:tplc="92622BF4" w:tentative="1">
      <w:start w:val="1"/>
      <w:numFmt w:val="bullet"/>
      <w:lvlText w:val="•"/>
      <w:lvlJc w:val="left"/>
      <w:pPr>
        <w:tabs>
          <w:tab w:val="num" w:pos="4320"/>
        </w:tabs>
        <w:ind w:left="4320" w:hanging="360"/>
      </w:pPr>
      <w:rPr>
        <w:rFonts w:ascii="Arial" w:hAnsi="Arial" w:hint="default"/>
      </w:rPr>
    </w:lvl>
    <w:lvl w:ilvl="6" w:tplc="750CBE58" w:tentative="1">
      <w:start w:val="1"/>
      <w:numFmt w:val="bullet"/>
      <w:lvlText w:val="•"/>
      <w:lvlJc w:val="left"/>
      <w:pPr>
        <w:tabs>
          <w:tab w:val="num" w:pos="5040"/>
        </w:tabs>
        <w:ind w:left="5040" w:hanging="360"/>
      </w:pPr>
      <w:rPr>
        <w:rFonts w:ascii="Arial" w:hAnsi="Arial" w:hint="default"/>
      </w:rPr>
    </w:lvl>
    <w:lvl w:ilvl="7" w:tplc="E400672C" w:tentative="1">
      <w:start w:val="1"/>
      <w:numFmt w:val="bullet"/>
      <w:lvlText w:val="•"/>
      <w:lvlJc w:val="left"/>
      <w:pPr>
        <w:tabs>
          <w:tab w:val="num" w:pos="5760"/>
        </w:tabs>
        <w:ind w:left="5760" w:hanging="360"/>
      </w:pPr>
      <w:rPr>
        <w:rFonts w:ascii="Arial" w:hAnsi="Arial" w:hint="default"/>
      </w:rPr>
    </w:lvl>
    <w:lvl w:ilvl="8" w:tplc="86F4BD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4F6B9F"/>
    <w:multiLevelType w:val="hybridMultilevel"/>
    <w:tmpl w:val="218A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570206"/>
    <w:multiLevelType w:val="hybridMultilevel"/>
    <w:tmpl w:val="96B4F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A13E7"/>
    <w:multiLevelType w:val="hybridMultilevel"/>
    <w:tmpl w:val="97504EC0"/>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20" w15:restartNumberingAfterBreak="0">
    <w:nsid w:val="72376974"/>
    <w:multiLevelType w:val="hybridMultilevel"/>
    <w:tmpl w:val="2B0CD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E0328"/>
    <w:multiLevelType w:val="hybridMultilevel"/>
    <w:tmpl w:val="733C678A"/>
    <w:lvl w:ilvl="0" w:tplc="977AA708">
      <w:start w:val="1"/>
      <w:numFmt w:val="bullet"/>
      <w:lvlText w:val="•"/>
      <w:lvlJc w:val="left"/>
      <w:pPr>
        <w:tabs>
          <w:tab w:val="num" w:pos="720"/>
        </w:tabs>
        <w:ind w:left="720" w:hanging="360"/>
      </w:pPr>
      <w:rPr>
        <w:rFonts w:ascii="Arial" w:hAnsi="Arial" w:hint="default"/>
      </w:rPr>
    </w:lvl>
    <w:lvl w:ilvl="1" w:tplc="5DE8E30E" w:tentative="1">
      <w:start w:val="1"/>
      <w:numFmt w:val="bullet"/>
      <w:lvlText w:val="•"/>
      <w:lvlJc w:val="left"/>
      <w:pPr>
        <w:tabs>
          <w:tab w:val="num" w:pos="1440"/>
        </w:tabs>
        <w:ind w:left="1440" w:hanging="360"/>
      </w:pPr>
      <w:rPr>
        <w:rFonts w:ascii="Arial" w:hAnsi="Arial" w:hint="default"/>
      </w:rPr>
    </w:lvl>
    <w:lvl w:ilvl="2" w:tplc="5302D0F2" w:tentative="1">
      <w:start w:val="1"/>
      <w:numFmt w:val="bullet"/>
      <w:lvlText w:val="•"/>
      <w:lvlJc w:val="left"/>
      <w:pPr>
        <w:tabs>
          <w:tab w:val="num" w:pos="2160"/>
        </w:tabs>
        <w:ind w:left="2160" w:hanging="360"/>
      </w:pPr>
      <w:rPr>
        <w:rFonts w:ascii="Arial" w:hAnsi="Arial" w:hint="default"/>
      </w:rPr>
    </w:lvl>
    <w:lvl w:ilvl="3" w:tplc="8054911A" w:tentative="1">
      <w:start w:val="1"/>
      <w:numFmt w:val="bullet"/>
      <w:lvlText w:val="•"/>
      <w:lvlJc w:val="left"/>
      <w:pPr>
        <w:tabs>
          <w:tab w:val="num" w:pos="2880"/>
        </w:tabs>
        <w:ind w:left="2880" w:hanging="360"/>
      </w:pPr>
      <w:rPr>
        <w:rFonts w:ascii="Arial" w:hAnsi="Arial" w:hint="default"/>
      </w:rPr>
    </w:lvl>
    <w:lvl w:ilvl="4" w:tplc="2676C068" w:tentative="1">
      <w:start w:val="1"/>
      <w:numFmt w:val="bullet"/>
      <w:lvlText w:val="•"/>
      <w:lvlJc w:val="left"/>
      <w:pPr>
        <w:tabs>
          <w:tab w:val="num" w:pos="3600"/>
        </w:tabs>
        <w:ind w:left="3600" w:hanging="360"/>
      </w:pPr>
      <w:rPr>
        <w:rFonts w:ascii="Arial" w:hAnsi="Arial" w:hint="default"/>
      </w:rPr>
    </w:lvl>
    <w:lvl w:ilvl="5" w:tplc="FEA001D2" w:tentative="1">
      <w:start w:val="1"/>
      <w:numFmt w:val="bullet"/>
      <w:lvlText w:val="•"/>
      <w:lvlJc w:val="left"/>
      <w:pPr>
        <w:tabs>
          <w:tab w:val="num" w:pos="4320"/>
        </w:tabs>
        <w:ind w:left="4320" w:hanging="360"/>
      </w:pPr>
      <w:rPr>
        <w:rFonts w:ascii="Arial" w:hAnsi="Arial" w:hint="default"/>
      </w:rPr>
    </w:lvl>
    <w:lvl w:ilvl="6" w:tplc="50C402C2" w:tentative="1">
      <w:start w:val="1"/>
      <w:numFmt w:val="bullet"/>
      <w:lvlText w:val="•"/>
      <w:lvlJc w:val="left"/>
      <w:pPr>
        <w:tabs>
          <w:tab w:val="num" w:pos="5040"/>
        </w:tabs>
        <w:ind w:left="5040" w:hanging="360"/>
      </w:pPr>
      <w:rPr>
        <w:rFonts w:ascii="Arial" w:hAnsi="Arial" w:hint="default"/>
      </w:rPr>
    </w:lvl>
    <w:lvl w:ilvl="7" w:tplc="22F6B636" w:tentative="1">
      <w:start w:val="1"/>
      <w:numFmt w:val="bullet"/>
      <w:lvlText w:val="•"/>
      <w:lvlJc w:val="left"/>
      <w:pPr>
        <w:tabs>
          <w:tab w:val="num" w:pos="5760"/>
        </w:tabs>
        <w:ind w:left="5760" w:hanging="360"/>
      </w:pPr>
      <w:rPr>
        <w:rFonts w:ascii="Arial" w:hAnsi="Arial" w:hint="default"/>
      </w:rPr>
    </w:lvl>
    <w:lvl w:ilvl="8" w:tplc="E1BA41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908019A"/>
    <w:multiLevelType w:val="hybridMultilevel"/>
    <w:tmpl w:val="420C2CCE"/>
    <w:lvl w:ilvl="0" w:tplc="5AA26706">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BD5F69"/>
    <w:multiLevelType w:val="hybridMultilevel"/>
    <w:tmpl w:val="0B66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1"/>
  </w:num>
  <w:num w:numId="4">
    <w:abstractNumId w:val="2"/>
  </w:num>
  <w:num w:numId="5">
    <w:abstractNumId w:val="13"/>
  </w:num>
  <w:num w:numId="6">
    <w:abstractNumId w:val="14"/>
  </w:num>
  <w:num w:numId="7">
    <w:abstractNumId w:val="18"/>
  </w:num>
  <w:num w:numId="8">
    <w:abstractNumId w:val="3"/>
  </w:num>
  <w:num w:numId="9">
    <w:abstractNumId w:val="20"/>
  </w:num>
  <w:num w:numId="10">
    <w:abstractNumId w:val="15"/>
  </w:num>
  <w:num w:numId="11">
    <w:abstractNumId w:val="5"/>
  </w:num>
  <w:num w:numId="12">
    <w:abstractNumId w:val="8"/>
  </w:num>
  <w:num w:numId="13">
    <w:abstractNumId w:val="21"/>
  </w:num>
  <w:num w:numId="14">
    <w:abstractNumId w:val="10"/>
  </w:num>
  <w:num w:numId="15">
    <w:abstractNumId w:val="16"/>
  </w:num>
  <w:num w:numId="16">
    <w:abstractNumId w:val="9"/>
  </w:num>
  <w:num w:numId="17">
    <w:abstractNumId w:val="22"/>
  </w:num>
  <w:num w:numId="18">
    <w:abstractNumId w:val="4"/>
  </w:num>
  <w:num w:numId="19">
    <w:abstractNumId w:val="17"/>
  </w:num>
  <w:num w:numId="20">
    <w:abstractNumId w:val="7"/>
  </w:num>
  <w:num w:numId="21">
    <w:abstractNumId w:val="6"/>
  </w:num>
  <w:num w:numId="22">
    <w:abstractNumId w:val="19"/>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240"/>
    <w:rsid w:val="00010240"/>
    <w:rsid w:val="000B3264"/>
    <w:rsid w:val="001E3036"/>
    <w:rsid w:val="002306CB"/>
    <w:rsid w:val="002E37B9"/>
    <w:rsid w:val="003039E2"/>
    <w:rsid w:val="0031682D"/>
    <w:rsid w:val="003B6800"/>
    <w:rsid w:val="004A4751"/>
    <w:rsid w:val="004B2335"/>
    <w:rsid w:val="004F1657"/>
    <w:rsid w:val="00520172"/>
    <w:rsid w:val="00522A7C"/>
    <w:rsid w:val="00581C63"/>
    <w:rsid w:val="005A1A60"/>
    <w:rsid w:val="00663830"/>
    <w:rsid w:val="006C087B"/>
    <w:rsid w:val="00746B43"/>
    <w:rsid w:val="0076342C"/>
    <w:rsid w:val="00794CAE"/>
    <w:rsid w:val="007D4D30"/>
    <w:rsid w:val="007D55A3"/>
    <w:rsid w:val="00875A55"/>
    <w:rsid w:val="00917364"/>
    <w:rsid w:val="009744B1"/>
    <w:rsid w:val="00A976B0"/>
    <w:rsid w:val="00AC3C59"/>
    <w:rsid w:val="00B000D9"/>
    <w:rsid w:val="00B559DF"/>
    <w:rsid w:val="00B67D82"/>
    <w:rsid w:val="00BF6277"/>
    <w:rsid w:val="00BF6CC9"/>
    <w:rsid w:val="00CF5E31"/>
    <w:rsid w:val="00D45A26"/>
    <w:rsid w:val="00E73112"/>
    <w:rsid w:val="00F01C70"/>
    <w:rsid w:val="00F11147"/>
    <w:rsid w:val="00F51083"/>
    <w:rsid w:val="00F75098"/>
    <w:rsid w:val="00FD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74DE"/>
  <w15:chartTrackingRefBased/>
  <w15:docId w15:val="{1F2222E4-2117-4FD5-B83A-98729F4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240"/>
    <w:pPr>
      <w:spacing w:after="0" w:line="240" w:lineRule="auto"/>
    </w:pPr>
  </w:style>
  <w:style w:type="character" w:styleId="Hyperlink">
    <w:name w:val="Hyperlink"/>
    <w:basedOn w:val="DefaultParagraphFont"/>
    <w:uiPriority w:val="99"/>
    <w:unhideWhenUsed/>
    <w:rsid w:val="00010240"/>
    <w:rPr>
      <w:color w:val="0563C1" w:themeColor="hyperlink"/>
      <w:u w:val="single"/>
    </w:rPr>
  </w:style>
  <w:style w:type="paragraph" w:styleId="ListParagraph">
    <w:name w:val="List Paragraph"/>
    <w:basedOn w:val="Normal"/>
    <w:uiPriority w:val="34"/>
    <w:qFormat/>
    <w:rsid w:val="00010240"/>
    <w:pPr>
      <w:ind w:left="720"/>
      <w:contextualSpacing/>
    </w:pPr>
  </w:style>
  <w:style w:type="paragraph" w:customStyle="1" w:styleId="Default">
    <w:name w:val="Default"/>
    <w:rsid w:val="0001024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F6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22679">
      <w:bodyDiv w:val="1"/>
      <w:marLeft w:val="0"/>
      <w:marRight w:val="0"/>
      <w:marTop w:val="0"/>
      <w:marBottom w:val="0"/>
      <w:divBdr>
        <w:top w:val="none" w:sz="0" w:space="0" w:color="auto"/>
        <w:left w:val="none" w:sz="0" w:space="0" w:color="auto"/>
        <w:bottom w:val="none" w:sz="0" w:space="0" w:color="auto"/>
        <w:right w:val="none" w:sz="0" w:space="0" w:color="auto"/>
      </w:divBdr>
      <w:divsChild>
        <w:div w:id="743457284">
          <w:marLeft w:val="360"/>
          <w:marRight w:val="0"/>
          <w:marTop w:val="200"/>
          <w:marBottom w:val="120"/>
          <w:divBdr>
            <w:top w:val="none" w:sz="0" w:space="0" w:color="auto"/>
            <w:left w:val="none" w:sz="0" w:space="0" w:color="auto"/>
            <w:bottom w:val="none" w:sz="0" w:space="0" w:color="auto"/>
            <w:right w:val="none" w:sz="0" w:space="0" w:color="auto"/>
          </w:divBdr>
        </w:div>
        <w:div w:id="65150829">
          <w:marLeft w:val="806"/>
          <w:marRight w:val="0"/>
          <w:marTop w:val="0"/>
          <w:marBottom w:val="120"/>
          <w:divBdr>
            <w:top w:val="none" w:sz="0" w:space="0" w:color="auto"/>
            <w:left w:val="none" w:sz="0" w:space="0" w:color="auto"/>
            <w:bottom w:val="none" w:sz="0" w:space="0" w:color="auto"/>
            <w:right w:val="none" w:sz="0" w:space="0" w:color="auto"/>
          </w:divBdr>
        </w:div>
        <w:div w:id="973176126">
          <w:marLeft w:val="806"/>
          <w:marRight w:val="0"/>
          <w:marTop w:val="0"/>
          <w:marBottom w:val="120"/>
          <w:divBdr>
            <w:top w:val="none" w:sz="0" w:space="0" w:color="auto"/>
            <w:left w:val="none" w:sz="0" w:space="0" w:color="auto"/>
            <w:bottom w:val="none" w:sz="0" w:space="0" w:color="auto"/>
            <w:right w:val="none" w:sz="0" w:space="0" w:color="auto"/>
          </w:divBdr>
        </w:div>
        <w:div w:id="950404072">
          <w:marLeft w:val="806"/>
          <w:marRight w:val="0"/>
          <w:marTop w:val="0"/>
          <w:marBottom w:val="120"/>
          <w:divBdr>
            <w:top w:val="none" w:sz="0" w:space="0" w:color="auto"/>
            <w:left w:val="none" w:sz="0" w:space="0" w:color="auto"/>
            <w:bottom w:val="none" w:sz="0" w:space="0" w:color="auto"/>
            <w:right w:val="none" w:sz="0" w:space="0" w:color="auto"/>
          </w:divBdr>
        </w:div>
        <w:div w:id="824929145">
          <w:marLeft w:val="360"/>
          <w:marRight w:val="0"/>
          <w:marTop w:val="200"/>
          <w:marBottom w:val="0"/>
          <w:divBdr>
            <w:top w:val="none" w:sz="0" w:space="0" w:color="auto"/>
            <w:left w:val="none" w:sz="0" w:space="0" w:color="auto"/>
            <w:bottom w:val="none" w:sz="0" w:space="0" w:color="auto"/>
            <w:right w:val="none" w:sz="0" w:space="0" w:color="auto"/>
          </w:divBdr>
        </w:div>
      </w:divsChild>
    </w:div>
    <w:div w:id="1063941807">
      <w:bodyDiv w:val="1"/>
      <w:marLeft w:val="0"/>
      <w:marRight w:val="0"/>
      <w:marTop w:val="0"/>
      <w:marBottom w:val="0"/>
      <w:divBdr>
        <w:top w:val="none" w:sz="0" w:space="0" w:color="auto"/>
        <w:left w:val="none" w:sz="0" w:space="0" w:color="auto"/>
        <w:bottom w:val="none" w:sz="0" w:space="0" w:color="auto"/>
        <w:right w:val="none" w:sz="0" w:space="0" w:color="auto"/>
      </w:divBdr>
      <w:divsChild>
        <w:div w:id="969169594">
          <w:marLeft w:val="446"/>
          <w:marRight w:val="0"/>
          <w:marTop w:val="0"/>
          <w:marBottom w:val="0"/>
          <w:divBdr>
            <w:top w:val="none" w:sz="0" w:space="0" w:color="auto"/>
            <w:left w:val="none" w:sz="0" w:space="0" w:color="auto"/>
            <w:bottom w:val="none" w:sz="0" w:space="0" w:color="auto"/>
            <w:right w:val="none" w:sz="0" w:space="0" w:color="auto"/>
          </w:divBdr>
        </w:div>
        <w:div w:id="1684624918">
          <w:marLeft w:val="1166"/>
          <w:marRight w:val="0"/>
          <w:marTop w:val="0"/>
          <w:marBottom w:val="0"/>
          <w:divBdr>
            <w:top w:val="none" w:sz="0" w:space="0" w:color="auto"/>
            <w:left w:val="none" w:sz="0" w:space="0" w:color="auto"/>
            <w:bottom w:val="none" w:sz="0" w:space="0" w:color="auto"/>
            <w:right w:val="none" w:sz="0" w:space="0" w:color="auto"/>
          </w:divBdr>
        </w:div>
        <w:div w:id="857232698">
          <w:marLeft w:val="1166"/>
          <w:marRight w:val="0"/>
          <w:marTop w:val="0"/>
          <w:marBottom w:val="0"/>
          <w:divBdr>
            <w:top w:val="none" w:sz="0" w:space="0" w:color="auto"/>
            <w:left w:val="none" w:sz="0" w:space="0" w:color="auto"/>
            <w:bottom w:val="none" w:sz="0" w:space="0" w:color="auto"/>
            <w:right w:val="none" w:sz="0" w:space="0" w:color="auto"/>
          </w:divBdr>
        </w:div>
        <w:div w:id="1827474530">
          <w:marLeft w:val="1166"/>
          <w:marRight w:val="0"/>
          <w:marTop w:val="0"/>
          <w:marBottom w:val="0"/>
          <w:divBdr>
            <w:top w:val="none" w:sz="0" w:space="0" w:color="auto"/>
            <w:left w:val="none" w:sz="0" w:space="0" w:color="auto"/>
            <w:bottom w:val="none" w:sz="0" w:space="0" w:color="auto"/>
            <w:right w:val="none" w:sz="0" w:space="0" w:color="auto"/>
          </w:divBdr>
        </w:div>
        <w:div w:id="524174832">
          <w:marLeft w:val="1166"/>
          <w:marRight w:val="0"/>
          <w:marTop w:val="0"/>
          <w:marBottom w:val="0"/>
          <w:divBdr>
            <w:top w:val="none" w:sz="0" w:space="0" w:color="auto"/>
            <w:left w:val="none" w:sz="0" w:space="0" w:color="auto"/>
            <w:bottom w:val="none" w:sz="0" w:space="0" w:color="auto"/>
            <w:right w:val="none" w:sz="0" w:space="0" w:color="auto"/>
          </w:divBdr>
        </w:div>
        <w:div w:id="401491207">
          <w:marLeft w:val="446"/>
          <w:marRight w:val="0"/>
          <w:marTop w:val="0"/>
          <w:marBottom w:val="0"/>
          <w:divBdr>
            <w:top w:val="none" w:sz="0" w:space="0" w:color="auto"/>
            <w:left w:val="none" w:sz="0" w:space="0" w:color="auto"/>
            <w:bottom w:val="none" w:sz="0" w:space="0" w:color="auto"/>
            <w:right w:val="none" w:sz="0" w:space="0" w:color="auto"/>
          </w:divBdr>
        </w:div>
      </w:divsChild>
    </w:div>
    <w:div w:id="1449547816">
      <w:bodyDiv w:val="1"/>
      <w:marLeft w:val="0"/>
      <w:marRight w:val="0"/>
      <w:marTop w:val="0"/>
      <w:marBottom w:val="0"/>
      <w:divBdr>
        <w:top w:val="none" w:sz="0" w:space="0" w:color="auto"/>
        <w:left w:val="none" w:sz="0" w:space="0" w:color="auto"/>
        <w:bottom w:val="none" w:sz="0" w:space="0" w:color="auto"/>
        <w:right w:val="none" w:sz="0" w:space="0" w:color="auto"/>
      </w:divBdr>
    </w:div>
    <w:div w:id="1462071775">
      <w:bodyDiv w:val="1"/>
      <w:marLeft w:val="0"/>
      <w:marRight w:val="0"/>
      <w:marTop w:val="0"/>
      <w:marBottom w:val="0"/>
      <w:divBdr>
        <w:top w:val="none" w:sz="0" w:space="0" w:color="auto"/>
        <w:left w:val="none" w:sz="0" w:space="0" w:color="auto"/>
        <w:bottom w:val="none" w:sz="0" w:space="0" w:color="auto"/>
        <w:right w:val="none" w:sz="0" w:space="0" w:color="auto"/>
      </w:divBdr>
    </w:div>
    <w:div w:id="1904290858">
      <w:bodyDiv w:val="1"/>
      <w:marLeft w:val="0"/>
      <w:marRight w:val="0"/>
      <w:marTop w:val="0"/>
      <w:marBottom w:val="0"/>
      <w:divBdr>
        <w:top w:val="none" w:sz="0" w:space="0" w:color="auto"/>
        <w:left w:val="none" w:sz="0" w:space="0" w:color="auto"/>
        <w:bottom w:val="none" w:sz="0" w:space="0" w:color="auto"/>
        <w:right w:val="none" w:sz="0" w:space="0" w:color="auto"/>
      </w:divBdr>
      <w:divsChild>
        <w:div w:id="341397895">
          <w:marLeft w:val="446"/>
          <w:marRight w:val="0"/>
          <w:marTop w:val="0"/>
          <w:marBottom w:val="160"/>
          <w:divBdr>
            <w:top w:val="none" w:sz="0" w:space="0" w:color="auto"/>
            <w:left w:val="none" w:sz="0" w:space="0" w:color="auto"/>
            <w:bottom w:val="none" w:sz="0" w:space="0" w:color="auto"/>
            <w:right w:val="none" w:sz="0" w:space="0" w:color="auto"/>
          </w:divBdr>
        </w:div>
        <w:div w:id="77101573">
          <w:marLeft w:val="1080"/>
          <w:marRight w:val="0"/>
          <w:marTop w:val="0"/>
          <w:marBottom w:val="120"/>
          <w:divBdr>
            <w:top w:val="none" w:sz="0" w:space="0" w:color="auto"/>
            <w:left w:val="none" w:sz="0" w:space="0" w:color="auto"/>
            <w:bottom w:val="none" w:sz="0" w:space="0" w:color="auto"/>
            <w:right w:val="none" w:sz="0" w:space="0" w:color="auto"/>
          </w:divBdr>
        </w:div>
        <w:div w:id="110560905">
          <w:marLeft w:val="1080"/>
          <w:marRight w:val="0"/>
          <w:marTop w:val="0"/>
          <w:marBottom w:val="120"/>
          <w:divBdr>
            <w:top w:val="none" w:sz="0" w:space="0" w:color="auto"/>
            <w:left w:val="none" w:sz="0" w:space="0" w:color="auto"/>
            <w:bottom w:val="none" w:sz="0" w:space="0" w:color="auto"/>
            <w:right w:val="none" w:sz="0" w:space="0" w:color="auto"/>
          </w:divBdr>
        </w:div>
        <w:div w:id="1692493805">
          <w:marLeft w:val="1080"/>
          <w:marRight w:val="0"/>
          <w:marTop w:val="0"/>
          <w:marBottom w:val="0"/>
          <w:divBdr>
            <w:top w:val="none" w:sz="0" w:space="0" w:color="auto"/>
            <w:left w:val="none" w:sz="0" w:space="0" w:color="auto"/>
            <w:bottom w:val="none" w:sz="0" w:space="0" w:color="auto"/>
            <w:right w:val="none" w:sz="0" w:space="0" w:color="auto"/>
          </w:divBdr>
        </w:div>
        <w:div w:id="492725374">
          <w:marLeft w:val="446"/>
          <w:marRight w:val="0"/>
          <w:marTop w:val="200"/>
          <w:marBottom w:val="200"/>
          <w:divBdr>
            <w:top w:val="none" w:sz="0" w:space="0" w:color="auto"/>
            <w:left w:val="none" w:sz="0" w:space="0" w:color="auto"/>
            <w:bottom w:val="none" w:sz="0" w:space="0" w:color="auto"/>
            <w:right w:val="none" w:sz="0" w:space="0" w:color="auto"/>
          </w:divBdr>
        </w:div>
        <w:div w:id="118957905">
          <w:marLeft w:val="1080"/>
          <w:marRight w:val="0"/>
          <w:marTop w:val="0"/>
          <w:marBottom w:val="120"/>
          <w:divBdr>
            <w:top w:val="none" w:sz="0" w:space="0" w:color="auto"/>
            <w:left w:val="none" w:sz="0" w:space="0" w:color="auto"/>
            <w:bottom w:val="none" w:sz="0" w:space="0" w:color="auto"/>
            <w:right w:val="none" w:sz="0" w:space="0" w:color="auto"/>
          </w:divBdr>
        </w:div>
        <w:div w:id="603458494">
          <w:marLeft w:val="1080"/>
          <w:marRight w:val="0"/>
          <w:marTop w:val="0"/>
          <w:marBottom w:val="0"/>
          <w:divBdr>
            <w:top w:val="none" w:sz="0" w:space="0" w:color="auto"/>
            <w:left w:val="none" w:sz="0" w:space="0" w:color="auto"/>
            <w:bottom w:val="none" w:sz="0" w:space="0" w:color="auto"/>
            <w:right w:val="none" w:sz="0" w:space="0" w:color="auto"/>
          </w:divBdr>
        </w:div>
        <w:div w:id="959603575">
          <w:marLeft w:val="446"/>
          <w:marRight w:val="0"/>
          <w:marTop w:val="200"/>
          <w:marBottom w:val="200"/>
          <w:divBdr>
            <w:top w:val="none" w:sz="0" w:space="0" w:color="auto"/>
            <w:left w:val="none" w:sz="0" w:space="0" w:color="auto"/>
            <w:bottom w:val="none" w:sz="0" w:space="0" w:color="auto"/>
            <w:right w:val="none" w:sz="0" w:space="0" w:color="auto"/>
          </w:divBdr>
        </w:div>
        <w:div w:id="1302541515">
          <w:marLeft w:val="1080"/>
          <w:marRight w:val="0"/>
          <w:marTop w:val="0"/>
          <w:marBottom w:val="120"/>
          <w:divBdr>
            <w:top w:val="none" w:sz="0" w:space="0" w:color="auto"/>
            <w:left w:val="none" w:sz="0" w:space="0" w:color="auto"/>
            <w:bottom w:val="none" w:sz="0" w:space="0" w:color="auto"/>
            <w:right w:val="none" w:sz="0" w:space="0" w:color="auto"/>
          </w:divBdr>
        </w:div>
        <w:div w:id="466509890">
          <w:marLeft w:val="1080"/>
          <w:marRight w:val="0"/>
          <w:marTop w:val="0"/>
          <w:marBottom w:val="120"/>
          <w:divBdr>
            <w:top w:val="none" w:sz="0" w:space="0" w:color="auto"/>
            <w:left w:val="none" w:sz="0" w:space="0" w:color="auto"/>
            <w:bottom w:val="none" w:sz="0" w:space="0" w:color="auto"/>
            <w:right w:val="none" w:sz="0" w:space="0" w:color="auto"/>
          </w:divBdr>
        </w:div>
        <w:div w:id="667485384">
          <w:marLeft w:val="1080"/>
          <w:marRight w:val="0"/>
          <w:marTop w:val="0"/>
          <w:marBottom w:val="0"/>
          <w:divBdr>
            <w:top w:val="none" w:sz="0" w:space="0" w:color="auto"/>
            <w:left w:val="none" w:sz="0" w:space="0" w:color="auto"/>
            <w:bottom w:val="none" w:sz="0" w:space="0" w:color="auto"/>
            <w:right w:val="none" w:sz="0" w:space="0" w:color="auto"/>
          </w:divBdr>
        </w:div>
      </w:divsChild>
    </w:div>
    <w:div w:id="2018144638">
      <w:bodyDiv w:val="1"/>
      <w:marLeft w:val="0"/>
      <w:marRight w:val="0"/>
      <w:marTop w:val="0"/>
      <w:marBottom w:val="0"/>
      <w:divBdr>
        <w:top w:val="none" w:sz="0" w:space="0" w:color="auto"/>
        <w:left w:val="none" w:sz="0" w:space="0" w:color="auto"/>
        <w:bottom w:val="none" w:sz="0" w:space="0" w:color="auto"/>
        <w:right w:val="none" w:sz="0" w:space="0" w:color="auto"/>
      </w:divBdr>
      <w:divsChild>
        <w:div w:id="1974827208">
          <w:marLeft w:val="446"/>
          <w:marRight w:val="0"/>
          <w:marTop w:val="0"/>
          <w:marBottom w:val="0"/>
          <w:divBdr>
            <w:top w:val="none" w:sz="0" w:space="0" w:color="auto"/>
            <w:left w:val="none" w:sz="0" w:space="0" w:color="auto"/>
            <w:bottom w:val="none" w:sz="0" w:space="0" w:color="auto"/>
            <w:right w:val="none" w:sz="0" w:space="0" w:color="auto"/>
          </w:divBdr>
        </w:div>
        <w:div w:id="1678851748">
          <w:marLeft w:val="1166"/>
          <w:marRight w:val="0"/>
          <w:marTop w:val="0"/>
          <w:marBottom w:val="0"/>
          <w:divBdr>
            <w:top w:val="none" w:sz="0" w:space="0" w:color="auto"/>
            <w:left w:val="none" w:sz="0" w:space="0" w:color="auto"/>
            <w:bottom w:val="none" w:sz="0" w:space="0" w:color="auto"/>
            <w:right w:val="none" w:sz="0" w:space="0" w:color="auto"/>
          </w:divBdr>
        </w:div>
        <w:div w:id="329064057">
          <w:marLeft w:val="1166"/>
          <w:marRight w:val="0"/>
          <w:marTop w:val="0"/>
          <w:marBottom w:val="0"/>
          <w:divBdr>
            <w:top w:val="none" w:sz="0" w:space="0" w:color="auto"/>
            <w:left w:val="none" w:sz="0" w:space="0" w:color="auto"/>
            <w:bottom w:val="none" w:sz="0" w:space="0" w:color="auto"/>
            <w:right w:val="none" w:sz="0" w:space="0" w:color="auto"/>
          </w:divBdr>
        </w:div>
        <w:div w:id="430199154">
          <w:marLeft w:val="1166"/>
          <w:marRight w:val="0"/>
          <w:marTop w:val="0"/>
          <w:marBottom w:val="0"/>
          <w:divBdr>
            <w:top w:val="none" w:sz="0" w:space="0" w:color="auto"/>
            <w:left w:val="none" w:sz="0" w:space="0" w:color="auto"/>
            <w:bottom w:val="none" w:sz="0" w:space="0" w:color="auto"/>
            <w:right w:val="none" w:sz="0" w:space="0" w:color="auto"/>
          </w:divBdr>
        </w:div>
        <w:div w:id="759254579">
          <w:marLeft w:val="446"/>
          <w:marRight w:val="0"/>
          <w:marTop w:val="0"/>
          <w:marBottom w:val="0"/>
          <w:divBdr>
            <w:top w:val="none" w:sz="0" w:space="0" w:color="auto"/>
            <w:left w:val="none" w:sz="0" w:space="0" w:color="auto"/>
            <w:bottom w:val="none" w:sz="0" w:space="0" w:color="auto"/>
            <w:right w:val="none" w:sz="0" w:space="0" w:color="auto"/>
          </w:divBdr>
        </w:div>
        <w:div w:id="823162403">
          <w:marLeft w:val="1166"/>
          <w:marRight w:val="0"/>
          <w:marTop w:val="0"/>
          <w:marBottom w:val="0"/>
          <w:divBdr>
            <w:top w:val="none" w:sz="0" w:space="0" w:color="auto"/>
            <w:left w:val="none" w:sz="0" w:space="0" w:color="auto"/>
            <w:bottom w:val="none" w:sz="0" w:space="0" w:color="auto"/>
            <w:right w:val="none" w:sz="0" w:space="0" w:color="auto"/>
          </w:divBdr>
        </w:div>
        <w:div w:id="798110648">
          <w:marLeft w:val="1166"/>
          <w:marRight w:val="0"/>
          <w:marTop w:val="0"/>
          <w:marBottom w:val="0"/>
          <w:divBdr>
            <w:top w:val="none" w:sz="0" w:space="0" w:color="auto"/>
            <w:left w:val="none" w:sz="0" w:space="0" w:color="auto"/>
            <w:bottom w:val="none" w:sz="0" w:space="0" w:color="auto"/>
            <w:right w:val="none" w:sz="0" w:space="0" w:color="auto"/>
          </w:divBdr>
        </w:div>
        <w:div w:id="121458653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ness@dhhs.nc.gov" TargetMode="External"/><Relationship Id="rId3" Type="http://schemas.openxmlformats.org/officeDocument/2006/relationships/settings" Target="settings.xml"/><Relationship Id="rId7" Type="http://schemas.openxmlformats.org/officeDocument/2006/relationships/hyperlink" Target="mailto:Margaret.herring@dhh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HIDDCONTACT@dhhs.nc.gov" TargetMode="External"/><Relationship Id="rId11" Type="http://schemas.openxmlformats.org/officeDocument/2006/relationships/fontTable" Target="fontTable.xml"/><Relationship Id="rId5" Type="http://schemas.openxmlformats.org/officeDocument/2006/relationships/hyperlink" Target="mailto:Stephanie.jones@dhhs.nc.gov" TargetMode="External"/><Relationship Id="rId10" Type="http://schemas.openxmlformats.org/officeDocument/2006/relationships/hyperlink" Target="https://forms.office.com/g/idGcMrTT5j" TargetMode="External"/><Relationship Id="rId4" Type="http://schemas.openxmlformats.org/officeDocument/2006/relationships/webSettings" Target="webSettings.xml"/><Relationship Id="rId9" Type="http://schemas.openxmlformats.org/officeDocument/2006/relationships/hyperlink" Target="mailto:contactdmhquality@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Lisa</dc:creator>
  <cp:keywords/>
  <dc:description/>
  <cp:lastModifiedBy>Jackson, Lisa</cp:lastModifiedBy>
  <cp:revision>2</cp:revision>
  <cp:lastPrinted>2022-11-01T18:57:00Z</cp:lastPrinted>
  <dcterms:created xsi:type="dcterms:W3CDTF">2022-11-01T19:55:00Z</dcterms:created>
  <dcterms:modified xsi:type="dcterms:W3CDTF">2022-11-01T19:55:00Z</dcterms:modified>
</cp:coreProperties>
</file>