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5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7BA012F0" w:rsidR="001176F8" w:rsidRPr="00252DF6" w:rsidRDefault="00393BF8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December 16</w:t>
      </w:r>
      <w:r w:rsidR="002D70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2021</w:t>
      </w:r>
    </w:p>
    <w:p w14:paraId="091A96BB" w14:textId="48354B7C" w:rsidR="001176F8" w:rsidRPr="00B9250D" w:rsidRDefault="00035D6A" w:rsidP="00B814D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5B985EC6" w14:textId="77777777" w:rsidR="002D701A" w:rsidRDefault="002D701A" w:rsidP="001176F8">
      <w:pPr>
        <w:rPr>
          <w:b/>
        </w:rPr>
      </w:pPr>
    </w:p>
    <w:p w14:paraId="603EACCA" w14:textId="5789C6B1" w:rsidR="00915832" w:rsidRPr="00915832" w:rsidRDefault="00915832" w:rsidP="001176F8">
      <w:r w:rsidRPr="00DC18A0">
        <w:rPr>
          <w:b/>
        </w:rPr>
        <w:t>Welcome and Introductions</w:t>
      </w:r>
      <w:r w:rsidRPr="00915832">
        <w:t xml:space="preserve"> – </w:t>
      </w:r>
      <w:r w:rsidRPr="00E36798">
        <w:rPr>
          <w:b/>
          <w:bCs/>
        </w:rPr>
        <w:t>Devon Cornett</w:t>
      </w:r>
      <w:r w:rsidR="002F543F" w:rsidRPr="00E36798">
        <w:rPr>
          <w:b/>
          <w:bCs/>
        </w:rPr>
        <w:t>, Christopher White</w:t>
      </w:r>
    </w:p>
    <w:p w14:paraId="4401E0E0" w14:textId="32444613" w:rsidR="00DC18A0" w:rsidRDefault="003B0E5D" w:rsidP="001176F8">
      <w:pPr>
        <w:rPr>
          <w:b/>
          <w:bCs/>
        </w:rPr>
      </w:pPr>
      <w:r>
        <w:rPr>
          <w:b/>
          <w:bCs/>
        </w:rPr>
        <w:t>8/19/21</w:t>
      </w:r>
      <w:r w:rsidR="00B33678">
        <w:rPr>
          <w:b/>
          <w:bCs/>
        </w:rPr>
        <w:t xml:space="preserve"> IDD Committee Meeting was </w:t>
      </w:r>
      <w:r w:rsidR="00603F80">
        <w:rPr>
          <w:b/>
          <w:bCs/>
        </w:rPr>
        <w:t>recorded,</w:t>
      </w:r>
      <w:r w:rsidR="00B33678">
        <w:rPr>
          <w:b/>
          <w:bCs/>
        </w:rPr>
        <w:t xml:space="preserve"> and the meeting can be viewed on the NCPC website &gt; Member Communications Page &gt; + IDD Communications Page</w:t>
      </w:r>
    </w:p>
    <w:p w14:paraId="54FE141B" w14:textId="21E19AD4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</w:t>
      </w:r>
      <w:r w:rsidR="00A11072">
        <w:rPr>
          <w:b/>
          <w:bCs/>
          <w:u w:val="single"/>
        </w:rPr>
        <w:t>s</w:t>
      </w:r>
      <w:r w:rsidRPr="00F748F4">
        <w:rPr>
          <w:b/>
          <w:bCs/>
          <w:u w:val="single"/>
        </w:rPr>
        <w:t>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1A2969AB" w:rsidR="001176F8" w:rsidRPr="001720A0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Health </w:t>
      </w:r>
    </w:p>
    <w:p w14:paraId="566DAB20" w14:textId="5DF1F95C" w:rsidR="001720A0" w:rsidRPr="00510B62" w:rsidRDefault="001720A0" w:rsidP="00510B6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>CCP-8P</w:t>
      </w:r>
      <w:r w:rsidR="00834F9B">
        <w:rPr>
          <w:b/>
          <w:bCs/>
        </w:rPr>
        <w:t xml:space="preserve"> – </w:t>
      </w:r>
      <w:r w:rsidR="00510B62">
        <w:rPr>
          <w:b/>
          <w:bCs/>
        </w:rPr>
        <w:t>updates</w:t>
      </w:r>
    </w:p>
    <w:p w14:paraId="13FF2DCA" w14:textId="084C8224" w:rsidR="00E361D0" w:rsidRDefault="00E361D0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1915 (I) – </w:t>
      </w:r>
      <w:r w:rsidR="00154004">
        <w:rPr>
          <w:b/>
          <w:bCs/>
        </w:rPr>
        <w:t xml:space="preserve">updates </w:t>
      </w:r>
      <w:r w:rsidR="001531E7">
        <w:rPr>
          <w:b/>
          <w:bCs/>
        </w:rPr>
        <w:t xml:space="preserve"> </w:t>
      </w:r>
    </w:p>
    <w:p w14:paraId="4E63ECA7" w14:textId="5B3760D7" w:rsidR="00456DCB" w:rsidRDefault="00834F9B" w:rsidP="00456DCB">
      <w:pPr>
        <w:pStyle w:val="ListParagraph"/>
        <w:numPr>
          <w:ilvl w:val="0"/>
          <w:numId w:val="18"/>
        </w:numPr>
        <w:rPr>
          <w:b/>
          <w:bCs/>
        </w:rPr>
      </w:pPr>
      <w:r w:rsidRPr="00834F9B">
        <w:rPr>
          <w:b/>
          <w:bCs/>
        </w:rPr>
        <w:t xml:space="preserve">ILO services </w:t>
      </w:r>
      <w:r w:rsidR="00FA33F5">
        <w:rPr>
          <w:b/>
          <w:bCs/>
        </w:rPr>
        <w:t>questions</w:t>
      </w:r>
      <w:r w:rsidRPr="00834F9B">
        <w:rPr>
          <w:b/>
          <w:bCs/>
        </w:rPr>
        <w:t xml:space="preserve"> </w:t>
      </w:r>
    </w:p>
    <w:p w14:paraId="23EE1021" w14:textId="066C7EC3" w:rsidR="00B84F12" w:rsidRDefault="00B84F12" w:rsidP="00B84F12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  <w:bCs/>
        </w:rPr>
        <w:t>ILO –</w:t>
      </w:r>
      <w:r>
        <w:rPr>
          <w:b/>
          <w:bCs/>
        </w:rPr>
        <w:t>Update on</w:t>
      </w:r>
      <w:r>
        <w:rPr>
          <w:b/>
          <w:bCs/>
        </w:rPr>
        <w:t xml:space="preserve"> Partners - </w:t>
      </w:r>
      <w:r w:rsidRPr="001C4DB3">
        <w:rPr>
          <w:b/>
          <w:bCs/>
        </w:rPr>
        <w:t>Day Activity transition to LTCS1</w:t>
      </w:r>
      <w:r>
        <w:rPr>
          <w:b/>
          <w:bCs/>
        </w:rPr>
        <w:t xml:space="preserve"> </w:t>
      </w:r>
    </w:p>
    <w:p w14:paraId="6881C7F8" w14:textId="72F7E11B" w:rsidR="00154004" w:rsidRDefault="001720A0" w:rsidP="00154004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>Any other Covid related updates</w:t>
      </w:r>
      <w:r w:rsidR="00154004">
        <w:rPr>
          <w:b/>
          <w:bCs/>
        </w:rPr>
        <w:t xml:space="preserve"> </w:t>
      </w:r>
    </w:p>
    <w:p w14:paraId="2A83B2AF" w14:textId="1CCFD024" w:rsidR="00B33678" w:rsidRPr="00154004" w:rsidRDefault="003B0E5D" w:rsidP="00B33678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rPr>
          <w:b/>
          <w:bCs/>
        </w:rPr>
        <w:t>Has there been a</w:t>
      </w:r>
      <w:r w:rsidR="00B33678">
        <w:rPr>
          <w:b/>
          <w:bCs/>
        </w:rPr>
        <w:t xml:space="preserve"> </w:t>
      </w:r>
      <w:r>
        <w:rPr>
          <w:b/>
          <w:bCs/>
        </w:rPr>
        <w:t>response from CMS about the r</w:t>
      </w:r>
      <w:r w:rsidR="00B33678">
        <w:rPr>
          <w:b/>
          <w:bCs/>
        </w:rPr>
        <w:t>etainer payments being available</w:t>
      </w:r>
      <w:r>
        <w:rPr>
          <w:b/>
          <w:bCs/>
        </w:rPr>
        <w:t xml:space="preserve"> (additional Appendix K flexibilities that were requested)</w:t>
      </w:r>
      <w:r w:rsidR="00B33678">
        <w:rPr>
          <w:b/>
          <w:bCs/>
        </w:rPr>
        <w:t>?</w:t>
      </w:r>
    </w:p>
    <w:p w14:paraId="4B2CFB61" w14:textId="7C262C84" w:rsidR="00F3693B" w:rsidRDefault="00F3693B" w:rsidP="00F3693B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TBI waiver update</w:t>
      </w:r>
      <w:r w:rsidR="00834F9B">
        <w:rPr>
          <w:b/>
          <w:bCs/>
        </w:rPr>
        <w:t xml:space="preserve">s </w:t>
      </w:r>
    </w:p>
    <w:p w14:paraId="7BC650B5" w14:textId="73C7AA30" w:rsidR="00A11072" w:rsidRPr="00A11072" w:rsidRDefault="00CA3D42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CA3D42">
        <w:rPr>
          <w:b/>
          <w:bCs/>
        </w:rPr>
        <w:t xml:space="preserve">Follow-up about people with BCBA certification providing behavior component of SCS </w:t>
      </w:r>
      <w:r w:rsidR="00A11072">
        <w:rPr>
          <w:b/>
          <w:bCs/>
        </w:rPr>
        <w:t xml:space="preserve">Any </w:t>
      </w:r>
      <w:r w:rsidR="00E34640">
        <w:rPr>
          <w:b/>
          <w:bCs/>
        </w:rPr>
        <w:t>new</w:t>
      </w:r>
      <w:r w:rsidR="00A11072">
        <w:rPr>
          <w:b/>
          <w:bCs/>
        </w:rPr>
        <w:t xml:space="preserve"> updates</w:t>
      </w:r>
    </w:p>
    <w:p w14:paraId="696DFED8" w14:textId="77777777" w:rsidR="00E36798" w:rsidRPr="00E36798" w:rsidRDefault="00E36798" w:rsidP="00E36798">
      <w:pPr>
        <w:pStyle w:val="ListParagraph"/>
        <w:spacing w:after="0"/>
        <w:rPr>
          <w:b/>
          <w:bCs/>
        </w:rPr>
      </w:pPr>
    </w:p>
    <w:p w14:paraId="7AA0B448" w14:textId="30011AA7" w:rsidR="007D38C2" w:rsidRPr="00E34640" w:rsidRDefault="007D38C2" w:rsidP="007D38C2">
      <w:pPr>
        <w:rPr>
          <w:color w:val="auto"/>
        </w:rPr>
      </w:pPr>
      <w:r w:rsidRPr="001720A0">
        <w:rPr>
          <w:b/>
          <w:bCs/>
          <w:color w:val="auto"/>
          <w:u w:val="single"/>
        </w:rPr>
        <w:t>Latoya Chancey, I/DD Team Lead, Division of Mental Health, Developmental Disabilities, Substance Abuse Services</w:t>
      </w:r>
      <w:r w:rsidR="001720A0" w:rsidRPr="001720A0">
        <w:rPr>
          <w:b/>
          <w:bCs/>
          <w:color w:val="auto"/>
          <w:u w:val="single"/>
        </w:rPr>
        <w:t xml:space="preserve"> </w:t>
      </w:r>
      <w:r w:rsidR="00E34640" w:rsidRPr="003E3499">
        <w:rPr>
          <w:color w:val="auto"/>
        </w:rPr>
        <w:t xml:space="preserve">– </w:t>
      </w:r>
      <w:r w:rsidR="00154004">
        <w:rPr>
          <w:color w:val="auto"/>
        </w:rPr>
        <w:t xml:space="preserve"> </w:t>
      </w:r>
    </w:p>
    <w:p w14:paraId="1797A021" w14:textId="1928F899" w:rsidR="00846E96" w:rsidRDefault="001720A0" w:rsidP="00E34640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HCBS</w:t>
      </w:r>
      <w:r w:rsidR="00393BF8">
        <w:rPr>
          <w:b/>
          <w:bCs/>
          <w:color w:val="auto"/>
        </w:rPr>
        <w:t xml:space="preserve"> -</w:t>
      </w:r>
      <w:r>
        <w:rPr>
          <w:b/>
          <w:bCs/>
          <w:color w:val="auto"/>
        </w:rPr>
        <w:t xml:space="preserve"> updates</w:t>
      </w:r>
    </w:p>
    <w:p w14:paraId="22F670B2" w14:textId="528464D8" w:rsidR="001E7A9E" w:rsidRDefault="001E7A9E" w:rsidP="001176F8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NC Start – any updates on reviews and community respite opportunities</w:t>
      </w:r>
    </w:p>
    <w:p w14:paraId="54B70B8D" w14:textId="61CA25B2" w:rsidR="00D418CD" w:rsidRDefault="00D418CD" w:rsidP="00D418CD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SF RS and SD SL Periodic definitio</w:t>
      </w:r>
      <w:r w:rsidR="002432D4">
        <w:rPr>
          <w:b/>
          <w:bCs/>
          <w:color w:val="auto"/>
        </w:rPr>
        <w:t xml:space="preserve">n- Any updates on the </w:t>
      </w:r>
      <w:r>
        <w:rPr>
          <w:b/>
          <w:bCs/>
          <w:color w:val="auto"/>
        </w:rPr>
        <w:t>1/1 implementation and phase</w:t>
      </w:r>
      <w:r w:rsidR="00306B9F">
        <w:rPr>
          <w:b/>
          <w:bCs/>
          <w:color w:val="auto"/>
        </w:rPr>
        <w:t xml:space="preserve"> out by June</w:t>
      </w:r>
    </w:p>
    <w:p w14:paraId="5FD0054F" w14:textId="2473DCB4" w:rsidR="00306B9F" w:rsidRDefault="00306B9F" w:rsidP="00D418CD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SE </w:t>
      </w:r>
      <w:r w:rsidR="002432D4">
        <w:rPr>
          <w:b/>
          <w:bCs/>
          <w:color w:val="auto"/>
        </w:rPr>
        <w:t>-any updates</w:t>
      </w:r>
    </w:p>
    <w:p w14:paraId="5A3C4A94" w14:textId="7FFAD47F" w:rsidR="00D418CD" w:rsidRDefault="001E7A9E" w:rsidP="00D418CD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In reference to</w:t>
      </w:r>
      <w:r w:rsidRPr="001E7A9E">
        <w:rPr>
          <w:b/>
          <w:bCs/>
          <w:color w:val="auto"/>
        </w:rPr>
        <w:t xml:space="preserve"> “Direct Support Professionals”</w:t>
      </w:r>
      <w:r>
        <w:rPr>
          <w:b/>
          <w:bCs/>
          <w:color w:val="auto"/>
        </w:rPr>
        <w:t xml:space="preserve"> being added to the rules – any updates </w:t>
      </w:r>
    </w:p>
    <w:p w14:paraId="6653F9C6" w14:textId="00DF6179" w:rsidR="00D418CD" w:rsidRDefault="00D418CD" w:rsidP="00D418CD">
      <w:pPr>
        <w:pStyle w:val="ListParagraph"/>
        <w:numPr>
          <w:ilvl w:val="1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She has requested to be in the meeting to present the information to get it into the rule.  – ask for follow up next meeting. </w:t>
      </w:r>
    </w:p>
    <w:p w14:paraId="14AB0566" w14:textId="77777777" w:rsidR="00D418CD" w:rsidRPr="00D418CD" w:rsidRDefault="00D418CD" w:rsidP="00D418CD">
      <w:pPr>
        <w:pStyle w:val="ListParagraph"/>
        <w:ind w:left="1800"/>
        <w:rPr>
          <w:b/>
          <w:bCs/>
          <w:color w:val="auto"/>
        </w:rPr>
      </w:pPr>
    </w:p>
    <w:p w14:paraId="2B04517B" w14:textId="77777777" w:rsidR="002432D4" w:rsidRDefault="002432D4" w:rsidP="00154004">
      <w:pPr>
        <w:rPr>
          <w:b/>
          <w:bCs/>
          <w:u w:val="single"/>
        </w:rPr>
      </w:pPr>
    </w:p>
    <w:p w14:paraId="0206100A" w14:textId="0BE6A994" w:rsidR="003B0E5D" w:rsidRDefault="003B0E5D" w:rsidP="00154004">
      <w:pPr>
        <w:rPr>
          <w:b/>
          <w:bCs/>
        </w:rPr>
      </w:pPr>
      <w:r>
        <w:rPr>
          <w:b/>
          <w:bCs/>
          <w:u w:val="single"/>
        </w:rPr>
        <w:lastRenderedPageBreak/>
        <w:t>Christina Dup</w:t>
      </w:r>
      <w:r w:rsidR="00870AF6">
        <w:rPr>
          <w:b/>
          <w:bCs/>
          <w:u w:val="single"/>
        </w:rPr>
        <w:t>u</w:t>
      </w:r>
      <w:r>
        <w:rPr>
          <w:b/>
          <w:bCs/>
          <w:u w:val="single"/>
        </w:rPr>
        <w:t>ch</w:t>
      </w:r>
      <w:r w:rsidR="00154004">
        <w:rPr>
          <w:b/>
          <w:bCs/>
        </w:rPr>
        <w:t xml:space="preserve"> </w:t>
      </w:r>
      <w:r w:rsidR="00154004" w:rsidRPr="003B0E5D">
        <w:rPr>
          <w:b/>
          <w:bCs/>
        </w:rPr>
        <w:t xml:space="preserve">– </w:t>
      </w:r>
    </w:p>
    <w:p w14:paraId="6768A9EF" w14:textId="725E0FEB" w:rsidR="00846E96" w:rsidRDefault="003B0E5D" w:rsidP="003B0E5D">
      <w:pPr>
        <w:pStyle w:val="ListParagraph"/>
        <w:numPr>
          <w:ilvl w:val="0"/>
          <w:numId w:val="21"/>
        </w:numPr>
        <w:rPr>
          <w:b/>
          <w:bCs/>
        </w:rPr>
      </w:pPr>
      <w:r w:rsidRPr="003B0E5D">
        <w:rPr>
          <w:b/>
          <w:bCs/>
        </w:rPr>
        <w:t xml:space="preserve">Updates on Cardinal </w:t>
      </w:r>
      <w:r>
        <w:rPr>
          <w:b/>
          <w:bCs/>
        </w:rPr>
        <w:t>C</w:t>
      </w:r>
      <w:r w:rsidRPr="003B0E5D">
        <w:rPr>
          <w:b/>
          <w:bCs/>
        </w:rPr>
        <w:t>ounty realignments</w:t>
      </w:r>
    </w:p>
    <w:p w14:paraId="72CF05AD" w14:textId="682F5C28" w:rsidR="003B0E5D" w:rsidRPr="003B0E5D" w:rsidRDefault="00FA33F5" w:rsidP="003B0E5D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General relevant updates</w:t>
      </w:r>
    </w:p>
    <w:p w14:paraId="0D57AAB1" w14:textId="5F7D1771" w:rsidR="00834F9B" w:rsidRDefault="001E7A9E" w:rsidP="00834F9B">
      <w:pPr>
        <w:spacing w:line="240" w:lineRule="auto"/>
        <w:rPr>
          <w:u w:val="single"/>
        </w:rPr>
      </w:pPr>
      <w:r>
        <w:rPr>
          <w:b/>
          <w:bCs/>
          <w:u w:val="single"/>
        </w:rPr>
        <w:t xml:space="preserve">Standing </w:t>
      </w:r>
      <w:r w:rsidR="00846E96" w:rsidRPr="002F543F">
        <w:rPr>
          <w:b/>
          <w:bCs/>
          <w:u w:val="single"/>
        </w:rPr>
        <w:t>Business:</w:t>
      </w:r>
      <w:r w:rsidR="00846E96" w:rsidRPr="002F543F">
        <w:rPr>
          <w:u w:val="single"/>
        </w:rPr>
        <w:t xml:space="preserve"> </w:t>
      </w:r>
    </w:p>
    <w:p w14:paraId="5CF943F5" w14:textId="177829DC" w:rsidR="001E7A9E" w:rsidRPr="001E7A9E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u w:val="single"/>
        </w:rPr>
      </w:pPr>
      <w:r>
        <w:rPr>
          <w:b/>
        </w:rPr>
        <w:t>Legislative updates – Joel Maynard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2489EF6B" w14:textId="395295C0" w:rsidR="00846E96" w:rsidRPr="002F543F" w:rsidRDefault="00846E96" w:rsidP="003F5D12">
      <w:pPr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Data Operational Strategy Committee – Joel Maynard</w:t>
      </w:r>
    </w:p>
    <w:p w14:paraId="310178D4" w14:textId="77777777" w:rsidR="00846E96" w:rsidRPr="00846E96" w:rsidRDefault="00846E96" w:rsidP="00846E96">
      <w:pPr>
        <w:pStyle w:val="ListParagraph"/>
        <w:spacing w:line="240" w:lineRule="auto"/>
        <w:rPr>
          <w:rFonts w:eastAsia="Times New Roman"/>
          <w:b/>
          <w:bCs/>
        </w:rPr>
      </w:pPr>
    </w:p>
    <w:p w14:paraId="4FA2BF27" w14:textId="526BEF5C" w:rsidR="00BD3D03" w:rsidRDefault="00017FFE" w:rsidP="00280C82">
      <w:pPr>
        <w:pStyle w:val="ListParagraph"/>
        <w:ind w:left="0"/>
        <w:rPr>
          <w:b/>
          <w:bCs/>
          <w:u w:val="single"/>
        </w:rPr>
      </w:pPr>
      <w:r w:rsidRPr="00017FFE">
        <w:rPr>
          <w:b/>
          <w:bCs/>
          <w:u w:val="single"/>
        </w:rPr>
        <w:t xml:space="preserve">MCO </w:t>
      </w:r>
      <w:r w:rsidR="002F543F">
        <w:rPr>
          <w:b/>
          <w:bCs/>
          <w:u w:val="single"/>
        </w:rPr>
        <w:t>updates</w:t>
      </w:r>
      <w:r w:rsidR="001720A0">
        <w:rPr>
          <w:b/>
          <w:bCs/>
          <w:u w:val="single"/>
        </w:rPr>
        <w:t>/questions</w:t>
      </w:r>
      <w:r w:rsidR="002F543F">
        <w:rPr>
          <w:b/>
          <w:bCs/>
          <w:u w:val="single"/>
        </w:rPr>
        <w:t xml:space="preserve"> from members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53CD6CDB" w14:textId="77777777" w:rsidR="00870AF6" w:rsidRPr="00870AF6" w:rsidRDefault="00E34640" w:rsidP="00E34640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</w:rPr>
        <w:t xml:space="preserve">Vaya and Cardinal merger </w:t>
      </w:r>
      <w:r w:rsidR="00154004">
        <w:rPr>
          <w:b/>
          <w:bCs/>
        </w:rPr>
        <w:t>– updates</w:t>
      </w:r>
    </w:p>
    <w:p w14:paraId="6A6DC987" w14:textId="77777777" w:rsidR="00870AF6" w:rsidRPr="00870AF6" w:rsidRDefault="00870AF6" w:rsidP="00E34640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</w:rPr>
        <w:t>Vaya Innovations Monitoring Attestation</w:t>
      </w:r>
    </w:p>
    <w:p w14:paraId="0FEEB6AC" w14:textId="5B89814D" w:rsidR="00870AF6" w:rsidRPr="00870AF6" w:rsidRDefault="00870AF6" w:rsidP="00E34640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</w:rPr>
        <w:t xml:space="preserve">Partners </w:t>
      </w:r>
      <w:r w:rsidR="00DE01BD">
        <w:rPr>
          <w:b/>
          <w:bCs/>
        </w:rPr>
        <w:t>Unlicensed AFL</w:t>
      </w:r>
    </w:p>
    <w:p w14:paraId="67F3C12C" w14:textId="46D2B41D" w:rsidR="00E34640" w:rsidRPr="00E34640" w:rsidRDefault="00870AF6" w:rsidP="00E34640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</w:rPr>
        <w:t>Statewide NCPC Message</w:t>
      </w:r>
      <w:r w:rsidR="00154004">
        <w:rPr>
          <w:b/>
          <w:bCs/>
        </w:rPr>
        <w:t xml:space="preserve"> </w:t>
      </w:r>
      <w:r>
        <w:rPr>
          <w:b/>
          <w:bCs/>
        </w:rPr>
        <w:t>(Wages for innovations Services)-Establish Subcommittee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03A9474B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Meeting,</w:t>
      </w:r>
      <w:r w:rsidR="00376471">
        <w:rPr>
          <w:b/>
          <w:bCs/>
        </w:rPr>
        <w:t xml:space="preserve"> </w:t>
      </w:r>
      <w:r w:rsidR="0002124A">
        <w:rPr>
          <w:b/>
          <w:bCs/>
        </w:rPr>
        <w:t xml:space="preserve">Thursday </w:t>
      </w:r>
      <w:r w:rsidR="00677FA4">
        <w:rPr>
          <w:b/>
          <w:bCs/>
        </w:rPr>
        <w:t xml:space="preserve">February </w:t>
      </w:r>
      <w:r w:rsidR="004645A8">
        <w:rPr>
          <w:b/>
          <w:bCs/>
        </w:rPr>
        <w:t xml:space="preserve">17, </w:t>
      </w:r>
      <w:r w:rsidR="00B82658">
        <w:rPr>
          <w:b/>
          <w:bCs/>
        </w:rPr>
        <w:t>2022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09A3"/>
    <w:multiLevelType w:val="hybridMultilevel"/>
    <w:tmpl w:val="BBB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05DC5"/>
    <w:multiLevelType w:val="hybridMultilevel"/>
    <w:tmpl w:val="272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634CDB"/>
    <w:multiLevelType w:val="hybridMultilevel"/>
    <w:tmpl w:val="7562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17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10632"/>
    <w:rsid w:val="000139AB"/>
    <w:rsid w:val="00017FFE"/>
    <w:rsid w:val="0002124A"/>
    <w:rsid w:val="00034A2F"/>
    <w:rsid w:val="00035D6A"/>
    <w:rsid w:val="000A3D2D"/>
    <w:rsid w:val="000B425B"/>
    <w:rsid w:val="00110900"/>
    <w:rsid w:val="001134C8"/>
    <w:rsid w:val="00115E13"/>
    <w:rsid w:val="001176F8"/>
    <w:rsid w:val="001429CB"/>
    <w:rsid w:val="001531E7"/>
    <w:rsid w:val="00154004"/>
    <w:rsid w:val="00164576"/>
    <w:rsid w:val="00171C23"/>
    <w:rsid w:val="001720A0"/>
    <w:rsid w:val="001A15C5"/>
    <w:rsid w:val="001B0785"/>
    <w:rsid w:val="001B4288"/>
    <w:rsid w:val="001C3860"/>
    <w:rsid w:val="001C4DB3"/>
    <w:rsid w:val="001C6008"/>
    <w:rsid w:val="001E7A9E"/>
    <w:rsid w:val="002404CE"/>
    <w:rsid w:val="002432D4"/>
    <w:rsid w:val="00255701"/>
    <w:rsid w:val="002718B8"/>
    <w:rsid w:val="00280C82"/>
    <w:rsid w:val="0029212A"/>
    <w:rsid w:val="002A3AB7"/>
    <w:rsid w:val="002C12CC"/>
    <w:rsid w:val="002C525E"/>
    <w:rsid w:val="002D701A"/>
    <w:rsid w:val="002F543F"/>
    <w:rsid w:val="00306B9F"/>
    <w:rsid w:val="00310C6D"/>
    <w:rsid w:val="003214D5"/>
    <w:rsid w:val="00350453"/>
    <w:rsid w:val="0036561C"/>
    <w:rsid w:val="00376471"/>
    <w:rsid w:val="003815A0"/>
    <w:rsid w:val="0038600C"/>
    <w:rsid w:val="00390742"/>
    <w:rsid w:val="00393BF8"/>
    <w:rsid w:val="003A7EE1"/>
    <w:rsid w:val="003B0E5D"/>
    <w:rsid w:val="003E3499"/>
    <w:rsid w:val="003E715B"/>
    <w:rsid w:val="003F5D12"/>
    <w:rsid w:val="0040220F"/>
    <w:rsid w:val="00415351"/>
    <w:rsid w:val="00423CAF"/>
    <w:rsid w:val="00446B73"/>
    <w:rsid w:val="0045290F"/>
    <w:rsid w:val="00456BDB"/>
    <w:rsid w:val="00456DCB"/>
    <w:rsid w:val="00463A93"/>
    <w:rsid w:val="004645A8"/>
    <w:rsid w:val="0047191C"/>
    <w:rsid w:val="00487FD8"/>
    <w:rsid w:val="004B493B"/>
    <w:rsid w:val="004D1101"/>
    <w:rsid w:val="004D278A"/>
    <w:rsid w:val="004E08E3"/>
    <w:rsid w:val="004F4335"/>
    <w:rsid w:val="00510B62"/>
    <w:rsid w:val="005347BF"/>
    <w:rsid w:val="00535AF7"/>
    <w:rsid w:val="005438E5"/>
    <w:rsid w:val="00560488"/>
    <w:rsid w:val="00561727"/>
    <w:rsid w:val="005752D6"/>
    <w:rsid w:val="005765B1"/>
    <w:rsid w:val="005B7E5A"/>
    <w:rsid w:val="005C3009"/>
    <w:rsid w:val="005E21F1"/>
    <w:rsid w:val="00603F80"/>
    <w:rsid w:val="00606FAA"/>
    <w:rsid w:val="00613F61"/>
    <w:rsid w:val="00656C65"/>
    <w:rsid w:val="00663FFD"/>
    <w:rsid w:val="00677FA4"/>
    <w:rsid w:val="006A7A96"/>
    <w:rsid w:val="006B3794"/>
    <w:rsid w:val="006D3E4D"/>
    <w:rsid w:val="007368EA"/>
    <w:rsid w:val="00777A56"/>
    <w:rsid w:val="007B29DC"/>
    <w:rsid w:val="007D38C2"/>
    <w:rsid w:val="00807B97"/>
    <w:rsid w:val="00812CA3"/>
    <w:rsid w:val="00826139"/>
    <w:rsid w:val="00834F9B"/>
    <w:rsid w:val="0084259C"/>
    <w:rsid w:val="00846E96"/>
    <w:rsid w:val="00850F21"/>
    <w:rsid w:val="00867B0D"/>
    <w:rsid w:val="00870AF6"/>
    <w:rsid w:val="008A4F7A"/>
    <w:rsid w:val="008B1FF4"/>
    <w:rsid w:val="008C5D81"/>
    <w:rsid w:val="008D030A"/>
    <w:rsid w:val="00915832"/>
    <w:rsid w:val="00916E40"/>
    <w:rsid w:val="00927F5E"/>
    <w:rsid w:val="00930152"/>
    <w:rsid w:val="00931FDD"/>
    <w:rsid w:val="00934B74"/>
    <w:rsid w:val="009378B8"/>
    <w:rsid w:val="00944DED"/>
    <w:rsid w:val="0095165F"/>
    <w:rsid w:val="009568B9"/>
    <w:rsid w:val="0098543E"/>
    <w:rsid w:val="00995E96"/>
    <w:rsid w:val="009A5CDA"/>
    <w:rsid w:val="009C3708"/>
    <w:rsid w:val="009E3223"/>
    <w:rsid w:val="009E3F01"/>
    <w:rsid w:val="009E643F"/>
    <w:rsid w:val="009F5C67"/>
    <w:rsid w:val="00A11072"/>
    <w:rsid w:val="00A148E2"/>
    <w:rsid w:val="00A157C7"/>
    <w:rsid w:val="00A42F9C"/>
    <w:rsid w:val="00A64974"/>
    <w:rsid w:val="00AA5199"/>
    <w:rsid w:val="00AA7916"/>
    <w:rsid w:val="00AB4956"/>
    <w:rsid w:val="00B055D5"/>
    <w:rsid w:val="00B141A9"/>
    <w:rsid w:val="00B21000"/>
    <w:rsid w:val="00B33678"/>
    <w:rsid w:val="00B60E86"/>
    <w:rsid w:val="00B814D1"/>
    <w:rsid w:val="00B82658"/>
    <w:rsid w:val="00B84F12"/>
    <w:rsid w:val="00B92104"/>
    <w:rsid w:val="00B9250D"/>
    <w:rsid w:val="00BC4D6B"/>
    <w:rsid w:val="00BC66C6"/>
    <w:rsid w:val="00BD3D03"/>
    <w:rsid w:val="00BD4F5C"/>
    <w:rsid w:val="00BE62E2"/>
    <w:rsid w:val="00BF0609"/>
    <w:rsid w:val="00BF3A85"/>
    <w:rsid w:val="00C059B6"/>
    <w:rsid w:val="00C07E59"/>
    <w:rsid w:val="00C15A78"/>
    <w:rsid w:val="00C25930"/>
    <w:rsid w:val="00C26516"/>
    <w:rsid w:val="00C43B89"/>
    <w:rsid w:val="00C44C69"/>
    <w:rsid w:val="00C53761"/>
    <w:rsid w:val="00C71BF0"/>
    <w:rsid w:val="00C73C75"/>
    <w:rsid w:val="00C900E5"/>
    <w:rsid w:val="00CA3D42"/>
    <w:rsid w:val="00CC148A"/>
    <w:rsid w:val="00CE22CF"/>
    <w:rsid w:val="00CF149E"/>
    <w:rsid w:val="00CF5831"/>
    <w:rsid w:val="00D01E29"/>
    <w:rsid w:val="00D10E5A"/>
    <w:rsid w:val="00D1473B"/>
    <w:rsid w:val="00D1613A"/>
    <w:rsid w:val="00D2092B"/>
    <w:rsid w:val="00D418CD"/>
    <w:rsid w:val="00D573E8"/>
    <w:rsid w:val="00D751FF"/>
    <w:rsid w:val="00DB6485"/>
    <w:rsid w:val="00DC18A0"/>
    <w:rsid w:val="00DD1B5C"/>
    <w:rsid w:val="00DD46EA"/>
    <w:rsid w:val="00DE01BD"/>
    <w:rsid w:val="00DE5881"/>
    <w:rsid w:val="00E10C26"/>
    <w:rsid w:val="00E21021"/>
    <w:rsid w:val="00E24684"/>
    <w:rsid w:val="00E34640"/>
    <w:rsid w:val="00E35E5C"/>
    <w:rsid w:val="00E361D0"/>
    <w:rsid w:val="00E36798"/>
    <w:rsid w:val="00E50686"/>
    <w:rsid w:val="00E61D5B"/>
    <w:rsid w:val="00E75706"/>
    <w:rsid w:val="00E81E3D"/>
    <w:rsid w:val="00E824CF"/>
    <w:rsid w:val="00EA1B1C"/>
    <w:rsid w:val="00EA5E2A"/>
    <w:rsid w:val="00EB054F"/>
    <w:rsid w:val="00EB0F85"/>
    <w:rsid w:val="00EE16F4"/>
    <w:rsid w:val="00F27899"/>
    <w:rsid w:val="00F3693B"/>
    <w:rsid w:val="00F748F4"/>
    <w:rsid w:val="00F92168"/>
    <w:rsid w:val="00FA33F5"/>
    <w:rsid w:val="00FA4ACC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Christina Dupuch</cp:lastModifiedBy>
  <cp:revision>8</cp:revision>
  <cp:lastPrinted>2021-10-21T13:21:00Z</cp:lastPrinted>
  <dcterms:created xsi:type="dcterms:W3CDTF">2021-12-08T19:53:00Z</dcterms:created>
  <dcterms:modified xsi:type="dcterms:W3CDTF">2021-12-08T20:12:00Z</dcterms:modified>
</cp:coreProperties>
</file>